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95711" w14:textId="39836975" w:rsidR="00081A49" w:rsidRPr="00081A49" w:rsidRDefault="00851B6B" w:rsidP="00081A49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b/>
          <w:bCs/>
          <w:sz w:val="24"/>
          <w:szCs w:val="24"/>
        </w:rPr>
      </w:pPr>
      <w:r w:rsidRPr="00081A49">
        <w:rPr>
          <w:b/>
          <w:bCs/>
          <w:sz w:val="24"/>
          <w:szCs w:val="24"/>
        </w:rPr>
        <w:t>AMÇ:</w:t>
      </w:r>
    </w:p>
    <w:p w14:paraId="3B610EFE" w14:textId="59D3F11F" w:rsidR="00851B6B" w:rsidRDefault="00081A49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  <w:r w:rsidRPr="00081A49">
        <w:rPr>
          <w:sz w:val="24"/>
          <w:szCs w:val="24"/>
        </w:rPr>
        <w:t xml:space="preserve">Bu talimatın amacı; FİTOTABAUM Laboratuvarı’nda kullanılan </w:t>
      </w:r>
      <w:proofErr w:type="spellStart"/>
      <w:r w:rsidRPr="00081A49">
        <w:rPr>
          <w:sz w:val="24"/>
          <w:szCs w:val="24"/>
        </w:rPr>
        <w:t>Clevenger</w:t>
      </w:r>
      <w:proofErr w:type="spellEnd"/>
      <w:r w:rsidRPr="00081A49">
        <w:rPr>
          <w:sz w:val="24"/>
          <w:szCs w:val="24"/>
        </w:rPr>
        <w:t xml:space="preserve"> cihazının kullanımına ilişkin personelin bilgilendirilmesi ve işlem sırasında gerekli güvenlik önlemlerinin sağlanmasıdır.</w:t>
      </w:r>
    </w:p>
    <w:p w14:paraId="1186411F" w14:textId="77777777" w:rsidR="00081A49" w:rsidRPr="00B3234C" w:rsidRDefault="00081A49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</w:p>
    <w:p w14:paraId="1588F5B3" w14:textId="77777777" w:rsidR="00851B6B" w:rsidRPr="00B3234C" w:rsidRDefault="00851B6B" w:rsidP="008250DD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hanging="720"/>
        <w:jc w:val="both"/>
        <w:rPr>
          <w:b/>
          <w:sz w:val="24"/>
          <w:szCs w:val="24"/>
        </w:rPr>
      </w:pPr>
      <w:r w:rsidRPr="00B3234C">
        <w:rPr>
          <w:b/>
          <w:sz w:val="24"/>
          <w:szCs w:val="24"/>
        </w:rPr>
        <w:t>KAPSAM:</w:t>
      </w:r>
    </w:p>
    <w:p w14:paraId="42469C2F" w14:textId="7A95CECD" w:rsidR="00851B6B" w:rsidRPr="00B3234C" w:rsidRDefault="00491C58" w:rsidP="008250DD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FİTOTABAUM </w:t>
      </w:r>
      <w:proofErr w:type="gramStart"/>
      <w:r w:rsidR="004A0111">
        <w:rPr>
          <w:sz w:val="24"/>
          <w:szCs w:val="24"/>
        </w:rPr>
        <w:t xml:space="preserve">Laboratuvarı’nı </w:t>
      </w:r>
      <w:r w:rsidR="001B1735">
        <w:rPr>
          <w:sz w:val="24"/>
          <w:szCs w:val="24"/>
        </w:rPr>
        <w:t xml:space="preserve"> </w:t>
      </w:r>
      <w:r w:rsidR="00851B6B" w:rsidRPr="00B3234C">
        <w:rPr>
          <w:sz w:val="24"/>
          <w:szCs w:val="24"/>
        </w:rPr>
        <w:t>kapsar</w:t>
      </w:r>
      <w:proofErr w:type="gramEnd"/>
      <w:r w:rsidR="00851B6B" w:rsidRPr="00B3234C">
        <w:rPr>
          <w:sz w:val="24"/>
          <w:szCs w:val="24"/>
        </w:rPr>
        <w:t xml:space="preserve">. </w:t>
      </w:r>
    </w:p>
    <w:p w14:paraId="29E28DD8" w14:textId="77777777" w:rsidR="00851B6B" w:rsidRPr="00B3234C" w:rsidRDefault="00851B6B" w:rsidP="008250DD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</w:p>
    <w:p w14:paraId="736857FB" w14:textId="77777777" w:rsidR="00851B6B" w:rsidRPr="004A0111" w:rsidRDefault="00851B6B" w:rsidP="008250DD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sz w:val="24"/>
          <w:szCs w:val="24"/>
        </w:rPr>
      </w:pPr>
      <w:r w:rsidRPr="004A0111">
        <w:rPr>
          <w:b/>
          <w:sz w:val="24"/>
          <w:szCs w:val="24"/>
        </w:rPr>
        <w:t>SORUMLULAR:</w:t>
      </w:r>
    </w:p>
    <w:p w14:paraId="05042116" w14:textId="00278A61" w:rsidR="00851B6B" w:rsidRPr="004A0111" w:rsidRDefault="004A0111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color w:val="FF0000"/>
          <w:sz w:val="24"/>
          <w:szCs w:val="24"/>
        </w:rPr>
      </w:pPr>
      <w:r w:rsidRPr="004A0111">
        <w:rPr>
          <w:sz w:val="24"/>
          <w:szCs w:val="24"/>
        </w:rPr>
        <w:t>Laboratuvar Koordinatörü, Laboratuvar Personeli.</w:t>
      </w:r>
    </w:p>
    <w:p w14:paraId="0A7607DC" w14:textId="77777777" w:rsidR="0072781B" w:rsidRPr="00B3234C" w:rsidRDefault="0072781B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</w:p>
    <w:p w14:paraId="6D18459B" w14:textId="77777777" w:rsidR="00CE416B" w:rsidRDefault="00851B6B" w:rsidP="00CE416B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b/>
          <w:sz w:val="24"/>
          <w:szCs w:val="24"/>
        </w:rPr>
      </w:pPr>
      <w:r w:rsidRPr="00B3234C">
        <w:rPr>
          <w:b/>
          <w:sz w:val="24"/>
          <w:szCs w:val="24"/>
        </w:rPr>
        <w:t>UYGULAMA:</w:t>
      </w:r>
    </w:p>
    <w:p w14:paraId="23CF9D6A" w14:textId="5FF3087D" w:rsidR="00AF58F2" w:rsidRPr="008B62F7" w:rsidRDefault="00CE416B" w:rsidP="008B62F7">
      <w:pPr>
        <w:pStyle w:val="ListeParagraf"/>
        <w:widowControl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AF58F2" w:rsidRPr="00AF58F2">
        <w:rPr>
          <w:b/>
          <w:sz w:val="24"/>
          <w:szCs w:val="24"/>
          <w:lang w:val="en-US"/>
        </w:rPr>
        <w:t>4.4</w:t>
      </w:r>
      <w:r w:rsidR="00AF58F2">
        <w:rPr>
          <w:b/>
          <w:sz w:val="24"/>
          <w:szCs w:val="24"/>
          <w:u w:val="single"/>
          <w:lang w:val="en-US"/>
        </w:rPr>
        <w:t xml:space="preserve"> </w:t>
      </w:r>
      <w:r w:rsidR="00AF58F2" w:rsidRPr="00AF58F2">
        <w:rPr>
          <w:b/>
          <w:sz w:val="24"/>
          <w:szCs w:val="24"/>
          <w:u w:val="single"/>
          <w:lang w:val="en-US"/>
        </w:rPr>
        <w:t>CİHAZ ADI:</w:t>
      </w:r>
      <w:r w:rsidR="00081A49">
        <w:rPr>
          <w:b/>
          <w:sz w:val="24"/>
          <w:szCs w:val="24"/>
          <w:lang w:val="en-US"/>
        </w:rPr>
        <w:t xml:space="preserve"> CLEVENGER CİHAZI</w:t>
      </w:r>
    </w:p>
    <w:p w14:paraId="00591E35" w14:textId="71B04D05" w:rsidR="00885B6B" w:rsidRDefault="00AF58F2" w:rsidP="00081A49">
      <w:pPr>
        <w:widowControl/>
        <w:tabs>
          <w:tab w:val="left" w:pos="720"/>
        </w:tabs>
        <w:autoSpaceDE/>
        <w:autoSpaceDN/>
        <w:adjustRightInd/>
        <w:spacing w:line="360" w:lineRule="auto"/>
        <w:ind w:right="198"/>
        <w:jc w:val="both"/>
        <w:rPr>
          <w:sz w:val="24"/>
          <w:szCs w:val="24"/>
          <w:lang w:val="en-US"/>
        </w:rPr>
      </w:pPr>
      <w:r w:rsidRPr="00AF58F2">
        <w:rPr>
          <w:b/>
          <w:sz w:val="24"/>
          <w:szCs w:val="24"/>
          <w:u w:val="single"/>
          <w:lang w:val="en-US"/>
        </w:rPr>
        <w:t>CİHAZ ÇALIŞTIRMA:</w:t>
      </w:r>
      <w:r>
        <w:rPr>
          <w:b/>
          <w:sz w:val="24"/>
          <w:szCs w:val="24"/>
          <w:u w:val="single"/>
          <w:lang w:val="en-US"/>
        </w:rPr>
        <w:t xml:space="preserve"> </w:t>
      </w:r>
      <w:r w:rsidR="00081A49" w:rsidRPr="00081A49">
        <w:rPr>
          <w:sz w:val="24"/>
          <w:szCs w:val="24"/>
          <w:lang w:val="en-US"/>
        </w:rPr>
        <w:t xml:space="preserve">Clevenger </w:t>
      </w:r>
      <w:proofErr w:type="spellStart"/>
      <w:r w:rsidR="00081A49" w:rsidRPr="00081A49">
        <w:rPr>
          <w:sz w:val="24"/>
          <w:szCs w:val="24"/>
          <w:lang w:val="en-US"/>
        </w:rPr>
        <w:t>cihazının</w:t>
      </w:r>
      <w:proofErr w:type="spellEnd"/>
      <w:r w:rsidR="00081A49" w:rsidRPr="00081A49">
        <w:rPr>
          <w:sz w:val="24"/>
          <w:szCs w:val="24"/>
          <w:lang w:val="en-US"/>
        </w:rPr>
        <w:t xml:space="preserve"> çalıştırılması aşağıda belirtilen bileşenler ve işlem basamakları esas alınarak yapılır</w:t>
      </w:r>
      <w:r w:rsidR="00081A49">
        <w:rPr>
          <w:rFonts w:ascii="-webkit-standard" w:hAnsi="-webkit-standard"/>
          <w:color w:val="000000"/>
          <w:sz w:val="27"/>
          <w:szCs w:val="27"/>
        </w:rPr>
        <w:t>.</w:t>
      </w:r>
      <w:r w:rsidR="00885B6B">
        <w:rPr>
          <w:sz w:val="24"/>
          <w:szCs w:val="24"/>
          <w:lang w:val="en-US"/>
        </w:rPr>
        <w:t xml:space="preserve"> </w:t>
      </w:r>
    </w:p>
    <w:p w14:paraId="7B833A88" w14:textId="77777777" w:rsidR="00081A49" w:rsidRPr="00081A49" w:rsidRDefault="00081A49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081A49">
        <w:rPr>
          <w:sz w:val="24"/>
          <w:szCs w:val="24"/>
        </w:rPr>
        <w:t>Kaynatma balonu</w:t>
      </w:r>
    </w:p>
    <w:p w14:paraId="7005D916" w14:textId="77777777" w:rsidR="00081A49" w:rsidRPr="00081A49" w:rsidRDefault="00081A49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proofErr w:type="spellStart"/>
      <w:r w:rsidRPr="00081A49">
        <w:rPr>
          <w:sz w:val="24"/>
          <w:szCs w:val="24"/>
        </w:rPr>
        <w:t>Clevenger</w:t>
      </w:r>
      <w:proofErr w:type="spellEnd"/>
      <w:r w:rsidRPr="00081A49">
        <w:rPr>
          <w:sz w:val="24"/>
          <w:szCs w:val="24"/>
        </w:rPr>
        <w:t xml:space="preserve"> ayırıcı tüp</w:t>
      </w:r>
    </w:p>
    <w:p w14:paraId="47901F76" w14:textId="77777777" w:rsidR="00081A49" w:rsidRPr="00081A49" w:rsidRDefault="00081A49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081A49">
        <w:rPr>
          <w:sz w:val="24"/>
          <w:szCs w:val="24"/>
        </w:rPr>
        <w:t>Soğutucu (kondansatör)</w:t>
      </w:r>
    </w:p>
    <w:p w14:paraId="36C0A6D1" w14:textId="77777777" w:rsidR="00081A49" w:rsidRPr="00081A49" w:rsidRDefault="00081A49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081A49">
        <w:rPr>
          <w:sz w:val="24"/>
          <w:szCs w:val="24"/>
        </w:rPr>
        <w:t xml:space="preserve">Su giriş </w:t>
      </w:r>
      <w:proofErr w:type="spellStart"/>
      <w:r w:rsidRPr="00081A49">
        <w:rPr>
          <w:sz w:val="24"/>
          <w:szCs w:val="24"/>
        </w:rPr>
        <w:t>bağlantısı</w:t>
      </w:r>
    </w:p>
    <w:p w14:paraId="7865DB44" w14:textId="54523791" w:rsidR="00081A49" w:rsidRPr="00081A49" w:rsidRDefault="00081A49" w:rsidP="004B5BE9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proofErr w:type="spellEnd"/>
      <w:r w:rsidRPr="00081A49">
        <w:rPr>
          <w:sz w:val="24"/>
          <w:szCs w:val="24"/>
        </w:rPr>
        <w:t xml:space="preserve">Su </w:t>
      </w:r>
      <w:r w:rsidRPr="00081A49">
        <w:rPr>
          <w:sz w:val="24"/>
          <w:szCs w:val="24"/>
        </w:rPr>
        <w:t xml:space="preserve">çıkış </w:t>
      </w:r>
      <w:r w:rsidRPr="00081A49">
        <w:rPr>
          <w:sz w:val="24"/>
          <w:szCs w:val="24"/>
        </w:rPr>
        <w:t>bağlantısı</w:t>
      </w:r>
    </w:p>
    <w:p w14:paraId="70C1F1F0" w14:textId="77777777" w:rsidR="00081A49" w:rsidRPr="00081A49" w:rsidRDefault="00081A49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081A49">
        <w:rPr>
          <w:sz w:val="24"/>
          <w:szCs w:val="24"/>
        </w:rPr>
        <w:t>Uçucu yağ toplama bölmesi</w:t>
      </w:r>
    </w:p>
    <w:p w14:paraId="201E1372" w14:textId="7CF80E1B" w:rsidR="00081A49" w:rsidRPr="00081A49" w:rsidRDefault="00081A49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081A49">
        <w:rPr>
          <w:sz w:val="24"/>
          <w:szCs w:val="24"/>
        </w:rPr>
        <w:t>Cam bağlantı adaptörleri</w:t>
      </w:r>
    </w:p>
    <w:p w14:paraId="63C28D9D" w14:textId="77777777" w:rsidR="00081A49" w:rsidRPr="00081A49" w:rsidRDefault="00081A49" w:rsidP="008B62F7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081A49">
        <w:rPr>
          <w:sz w:val="24"/>
          <w:szCs w:val="24"/>
        </w:rPr>
        <w:t>Isıtıcı (ısıtıcı tabla veya mantolu ısıtıcı)</w:t>
      </w:r>
    </w:p>
    <w:p w14:paraId="5FC9B706" w14:textId="1A440B11" w:rsidR="008B62F7" w:rsidRPr="008B62F7" w:rsidRDefault="004B5BE9" w:rsidP="008B62F7">
      <w:pPr>
        <w:pStyle w:val="ListeParagraf"/>
        <w:widowControl/>
        <w:tabs>
          <w:tab w:val="left" w:pos="1179"/>
        </w:tabs>
        <w:autoSpaceDE/>
        <w:autoSpaceDN/>
        <w:adjustRightInd/>
        <w:spacing w:after="160" w:line="259" w:lineRule="auto"/>
        <w:ind w:left="135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693DC1" wp14:editId="64B0E5D6">
            <wp:extent cx="1747520" cy="1952797"/>
            <wp:effectExtent l="0" t="0" r="5080" b="3175"/>
            <wp:docPr id="489028832" name="Resim 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28832" name="Resim 2" descr="metin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34" cy="210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EBEF2" w14:textId="326F394F" w:rsidR="003F65FD" w:rsidRDefault="00081A49" w:rsidP="00D71F63">
      <w:pPr>
        <w:widowControl/>
        <w:tabs>
          <w:tab w:val="left" w:pos="5265"/>
        </w:tabs>
        <w:autoSpaceDE/>
        <w:autoSpaceDN/>
        <w:adjustRightInd/>
        <w:spacing w:after="200" w:line="276" w:lineRule="auto"/>
        <w:rPr>
          <w:sz w:val="24"/>
          <w:szCs w:val="24"/>
        </w:rPr>
      </w:pPr>
      <w:r>
        <w:rPr>
          <w:rFonts w:ascii="-webkit-standard" w:hAnsi="-webkit-standard"/>
          <w:color w:val="000000"/>
          <w:sz w:val="27"/>
          <w:szCs w:val="27"/>
        </w:rPr>
        <w:t xml:space="preserve">• </w:t>
      </w:r>
      <w:r w:rsidRPr="00081A49">
        <w:rPr>
          <w:sz w:val="24"/>
          <w:szCs w:val="24"/>
        </w:rPr>
        <w:t>Cihazın tüm cam aksamının temiz ve sağlam olduğu kontrol edilir.</w:t>
      </w:r>
      <w:r w:rsidRPr="00081A49">
        <w:rPr>
          <w:sz w:val="24"/>
          <w:szCs w:val="24"/>
        </w:rPr>
        <w:br/>
        <w:t>• Bitkisel materyal uygun miktarda tartılarak kaynatma balonu içerisine konulur.</w:t>
      </w:r>
      <w:r w:rsidRPr="00081A49">
        <w:rPr>
          <w:sz w:val="24"/>
          <w:szCs w:val="24"/>
        </w:rPr>
        <w:br/>
        <w:t>• Bitkisel materyalin üzerini örtecek şekilde distile su ilave edilir.</w:t>
      </w:r>
      <w:r w:rsidRPr="00081A49">
        <w:rPr>
          <w:sz w:val="24"/>
          <w:szCs w:val="24"/>
        </w:rPr>
        <w:br/>
        <w:t xml:space="preserve">• </w:t>
      </w:r>
      <w:proofErr w:type="spellStart"/>
      <w:r w:rsidRPr="00081A49">
        <w:rPr>
          <w:sz w:val="24"/>
          <w:szCs w:val="24"/>
        </w:rPr>
        <w:t>Clevenger</w:t>
      </w:r>
      <w:proofErr w:type="spellEnd"/>
      <w:r w:rsidRPr="00081A49">
        <w:rPr>
          <w:sz w:val="24"/>
          <w:szCs w:val="24"/>
        </w:rPr>
        <w:t xml:space="preserve"> düzeneği doğru şekilde monte edilir.</w:t>
      </w:r>
      <w:r w:rsidRPr="00081A49">
        <w:rPr>
          <w:sz w:val="24"/>
          <w:szCs w:val="24"/>
        </w:rPr>
        <w:br/>
      </w:r>
      <w:r w:rsidRPr="00081A49">
        <w:rPr>
          <w:sz w:val="24"/>
          <w:szCs w:val="24"/>
        </w:rPr>
        <w:lastRenderedPageBreak/>
        <w:t>• Soğutucuya su giriş ve çıkış bağlantıları yapılır.</w:t>
      </w:r>
      <w:r w:rsidRPr="00081A49">
        <w:rPr>
          <w:sz w:val="24"/>
          <w:szCs w:val="24"/>
        </w:rPr>
        <w:br/>
        <w:t>• Isıtıcı çalıştırılır ve kaynama kontrollü şekilde sağlanır.</w:t>
      </w:r>
      <w:r w:rsidRPr="00081A49">
        <w:rPr>
          <w:sz w:val="24"/>
          <w:szCs w:val="24"/>
        </w:rPr>
        <w:br/>
        <w:t xml:space="preserve">• </w:t>
      </w:r>
      <w:proofErr w:type="spellStart"/>
      <w:r w:rsidRPr="00081A49">
        <w:rPr>
          <w:sz w:val="24"/>
          <w:szCs w:val="24"/>
        </w:rPr>
        <w:t>Hidrodistilasyon</w:t>
      </w:r>
      <w:proofErr w:type="spellEnd"/>
      <w:r w:rsidRPr="00081A49">
        <w:rPr>
          <w:sz w:val="24"/>
          <w:szCs w:val="24"/>
        </w:rPr>
        <w:t xml:space="preserve"> süreci boyunca sistem gözlemlenir.</w:t>
      </w:r>
      <w:r w:rsidRPr="00081A49">
        <w:rPr>
          <w:sz w:val="24"/>
          <w:szCs w:val="24"/>
        </w:rPr>
        <w:br/>
        <w:t xml:space="preserve">• Uçucu yağ, </w:t>
      </w:r>
      <w:proofErr w:type="spellStart"/>
      <w:r w:rsidRPr="00081A49">
        <w:rPr>
          <w:sz w:val="24"/>
          <w:szCs w:val="24"/>
        </w:rPr>
        <w:t>Clevenger</w:t>
      </w:r>
      <w:proofErr w:type="spellEnd"/>
      <w:r w:rsidRPr="00081A49">
        <w:rPr>
          <w:sz w:val="24"/>
          <w:szCs w:val="24"/>
        </w:rPr>
        <w:t xml:space="preserve"> ayırıcı tüpte birikir.</w:t>
      </w:r>
      <w:r w:rsidRPr="00081A49">
        <w:rPr>
          <w:sz w:val="24"/>
          <w:szCs w:val="24"/>
        </w:rPr>
        <w:br/>
        <w:t>• İşlem süresi sonunda ısıtıcı kapatılır.</w:t>
      </w:r>
      <w:r w:rsidRPr="00081A49">
        <w:rPr>
          <w:sz w:val="24"/>
          <w:szCs w:val="24"/>
        </w:rPr>
        <w:br/>
        <w:t>• Sistem soğuduktan sonra uçucu yağ dikkatlice alınır ve uygun kaplara aktarılır.</w:t>
      </w:r>
      <w:r w:rsidRPr="00081A49">
        <w:rPr>
          <w:sz w:val="24"/>
          <w:szCs w:val="24"/>
        </w:rPr>
        <w:br/>
        <w:t>• Numune etiketlenir.</w:t>
      </w:r>
    </w:p>
    <w:p w14:paraId="5FC8FCA6" w14:textId="77777777" w:rsidR="00081A49" w:rsidRDefault="00081A49" w:rsidP="00D71F63">
      <w:pPr>
        <w:widowControl/>
        <w:tabs>
          <w:tab w:val="left" w:pos="5265"/>
        </w:tabs>
        <w:autoSpaceDE/>
        <w:autoSpaceDN/>
        <w:adjustRightInd/>
        <w:spacing w:after="200" w:line="276" w:lineRule="auto"/>
        <w:rPr>
          <w:sz w:val="24"/>
          <w:szCs w:val="24"/>
        </w:rPr>
      </w:pPr>
    </w:p>
    <w:p w14:paraId="2F2A6407" w14:textId="77777777" w:rsidR="00081A49" w:rsidRDefault="00081A49" w:rsidP="00081A49">
      <w:pPr>
        <w:pStyle w:val="NormalWeb"/>
        <w:rPr>
          <w:color w:val="000000"/>
        </w:rPr>
      </w:pPr>
      <w:r>
        <w:rPr>
          <w:rStyle w:val="Gl"/>
          <w:color w:val="000000"/>
        </w:rPr>
        <w:t>İşlem Sonrası:</w:t>
      </w:r>
    </w:p>
    <w:p w14:paraId="084C39A3" w14:textId="77777777" w:rsidR="00081A49" w:rsidRDefault="00081A49" w:rsidP="00081A49">
      <w:pPr>
        <w:pStyle w:val="NormalWeb"/>
        <w:rPr>
          <w:color w:val="000000"/>
        </w:rPr>
      </w:pPr>
      <w:r>
        <w:rPr>
          <w:color w:val="000000"/>
        </w:rPr>
        <w:t>• Cihaz tamamen soğuduktan sonra cam aksam sökülür.</w:t>
      </w:r>
      <w:r>
        <w:rPr>
          <w:color w:val="000000"/>
        </w:rPr>
        <w:br/>
        <w:t>• Cam parçalar uygun laboratuvar deterjanı ile temizlenir ve durulanır.</w:t>
      </w:r>
      <w:r>
        <w:rPr>
          <w:color w:val="000000"/>
        </w:rPr>
        <w:br/>
        <w:t>• Kurumaya bırakılarak bir sonraki kullanım için hazırlanır.</w:t>
      </w:r>
    </w:p>
    <w:p w14:paraId="11215E80" w14:textId="77777777" w:rsidR="00081A49" w:rsidRPr="00885B6B" w:rsidRDefault="00081A49" w:rsidP="00D71F63">
      <w:pPr>
        <w:widowControl/>
        <w:tabs>
          <w:tab w:val="left" w:pos="5265"/>
        </w:tabs>
        <w:autoSpaceDE/>
        <w:autoSpaceDN/>
        <w:adjustRightInd/>
        <w:spacing w:after="200" w:line="276" w:lineRule="auto"/>
        <w:rPr>
          <w:sz w:val="24"/>
          <w:szCs w:val="24"/>
        </w:rPr>
      </w:pPr>
    </w:p>
    <w:sectPr w:rsidR="00081A49" w:rsidRPr="00885B6B" w:rsidSect="004C5E0E">
      <w:headerReference w:type="default" r:id="rId9"/>
      <w:footerReference w:type="default" r:id="rId10"/>
      <w:pgSz w:w="11906" w:h="16838"/>
      <w:pgMar w:top="1417" w:right="1417" w:bottom="1417" w:left="1417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9AC6D" w14:textId="77777777" w:rsidR="00703EF4" w:rsidRDefault="00703EF4" w:rsidP="007B7794">
      <w:r>
        <w:separator/>
      </w:r>
    </w:p>
  </w:endnote>
  <w:endnote w:type="continuationSeparator" w:id="0">
    <w:p w14:paraId="07E94B86" w14:textId="77777777" w:rsidR="00703EF4" w:rsidRDefault="00703EF4" w:rsidP="007B7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635" w:type="dxa"/>
      <w:tblInd w:w="-79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84"/>
      <w:gridCol w:w="2817"/>
      <w:gridCol w:w="2817"/>
      <w:gridCol w:w="2817"/>
    </w:tblGrid>
    <w:tr w:rsidR="00924E1D" w:rsidRPr="008C399A" w14:paraId="615A725F" w14:textId="77777777" w:rsidTr="001A7792">
      <w:trPr>
        <w:cantSplit/>
        <w:trHeight w:val="310"/>
      </w:trPr>
      <w:tc>
        <w:tcPr>
          <w:tcW w:w="5001" w:type="dxa"/>
          <w:gridSpan w:val="2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28940299" w14:textId="77777777" w:rsidR="00924E1D" w:rsidRDefault="00924E1D" w:rsidP="001A7792">
          <w:pPr>
            <w:jc w:val="center"/>
            <w:rPr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HAZIRLAYAN (01/04/2019)</w:t>
          </w:r>
        </w:p>
        <w:p w14:paraId="513477FB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</w:p>
        <w:p w14:paraId="64EBC534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43F940BF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</w:p>
        <w:p w14:paraId="4C35A598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 xml:space="preserve">KONTROL </w:t>
          </w:r>
          <w:proofErr w:type="gramStart"/>
          <w:r w:rsidRPr="008C399A">
            <w:rPr>
              <w:rFonts w:eastAsiaTheme="minorEastAsia"/>
              <w:sz w:val="14"/>
              <w:szCs w:val="14"/>
            </w:rPr>
            <w:t>EDEN(</w:t>
          </w:r>
          <w:proofErr w:type="gramEnd"/>
          <w:r w:rsidRPr="008C399A">
            <w:rPr>
              <w:rFonts w:eastAsiaTheme="minorEastAsia"/>
              <w:sz w:val="14"/>
              <w:szCs w:val="14"/>
            </w:rPr>
            <w:t>02/04/2019)</w:t>
          </w:r>
        </w:p>
        <w:p w14:paraId="411E99A0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4DF86E0F" w14:textId="77777777" w:rsidR="00924E1D" w:rsidRPr="008C399A" w:rsidRDefault="00924E1D" w:rsidP="00320F67">
          <w:pPr>
            <w:ind w:left="753" w:hanging="753"/>
            <w:jc w:val="center"/>
            <w:rPr>
              <w:rFonts w:eastAsiaTheme="minorEastAsia"/>
              <w:sz w:val="14"/>
              <w:szCs w:val="14"/>
            </w:rPr>
          </w:pPr>
        </w:p>
        <w:p w14:paraId="4EA3149C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ONAYLAYAN (04/04/2019)</w:t>
          </w:r>
        </w:p>
      </w:tc>
    </w:tr>
    <w:tr w:rsidR="00924E1D" w:rsidRPr="008C399A" w14:paraId="625EF170" w14:textId="77777777" w:rsidTr="00320F67">
      <w:trPr>
        <w:cantSplit/>
        <w:trHeight w:val="651"/>
      </w:trPr>
      <w:tc>
        <w:tcPr>
          <w:tcW w:w="2184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65E28E36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Birim Kalite Temsilcisi</w:t>
          </w: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3F769671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Birim Kalite Temsilcisi</w:t>
          </w: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43764B50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Kalite Güvence Koordinatörü</w:t>
          </w: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2C3402DF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Meslek Yüksekokul Müdürü</w:t>
          </w:r>
        </w:p>
      </w:tc>
    </w:tr>
  </w:tbl>
  <w:p w14:paraId="6F613A04" w14:textId="77777777" w:rsidR="00924E1D" w:rsidRDefault="00924E1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0AEE7" w14:textId="77777777" w:rsidR="00703EF4" w:rsidRDefault="00703EF4" w:rsidP="007B7794">
      <w:r>
        <w:separator/>
      </w:r>
    </w:p>
  </w:footnote>
  <w:footnote w:type="continuationSeparator" w:id="0">
    <w:p w14:paraId="63D6ACA6" w14:textId="77777777" w:rsidR="00703EF4" w:rsidRDefault="00703EF4" w:rsidP="007B7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940" w:type="pct"/>
      <w:tblInd w:w="-931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46"/>
      <w:gridCol w:w="3096"/>
      <w:gridCol w:w="3377"/>
      <w:gridCol w:w="2123"/>
    </w:tblGrid>
    <w:tr w:rsidR="007B44EC" w:rsidRPr="00C662FA" w14:paraId="1B57AB77" w14:textId="77777777" w:rsidTr="00B227D8">
      <w:trPr>
        <w:cantSplit/>
        <w:trHeight w:val="1141"/>
      </w:trPr>
      <w:tc>
        <w:tcPr>
          <w:tcW w:w="999" w:type="pct"/>
          <w:tcBorders>
            <w:top w:val="double" w:sz="4" w:space="0" w:color="auto"/>
            <w:left w:val="double" w:sz="4" w:space="0" w:color="auto"/>
            <w:bottom w:val="dotted" w:sz="4" w:space="0" w:color="auto"/>
            <w:right w:val="double" w:sz="4" w:space="0" w:color="auto"/>
          </w:tcBorders>
          <w:vAlign w:val="center"/>
          <w:hideMark/>
        </w:tcPr>
        <w:p w14:paraId="0B006C00" w14:textId="2E72FA1B" w:rsidR="007B44EC" w:rsidRPr="00C662FA" w:rsidRDefault="00423C16" w:rsidP="007B44EC">
          <w:pPr>
            <w:tabs>
              <w:tab w:val="center" w:pos="4536"/>
              <w:tab w:val="right" w:pos="9072"/>
            </w:tabs>
            <w:jc w:val="center"/>
            <w:rPr>
              <w:rFonts w:eastAsiaTheme="minorEastAsia"/>
            </w:rPr>
          </w:pPr>
          <w:r w:rsidRPr="00395A12">
            <w:rPr>
              <w:noProof/>
            </w:rPr>
            <w:drawing>
              <wp:inline distT="0" distB="0" distL="0" distR="0" wp14:anchorId="0BF19C14" wp14:editId="4EFD5C91">
                <wp:extent cx="800100" cy="810260"/>
                <wp:effectExtent l="0" t="0" r="0" b="0"/>
                <wp:docPr id="1" name="Resi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95" t="9258" r="9656" b="965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1" w:type="pct"/>
          <w:gridSpan w:val="3"/>
          <w:tcBorders>
            <w:top w:val="double" w:sz="4" w:space="0" w:color="auto"/>
            <w:left w:val="double" w:sz="4" w:space="0" w:color="auto"/>
            <w:bottom w:val="dotted" w:sz="4" w:space="0" w:color="auto"/>
            <w:right w:val="double" w:sz="4" w:space="0" w:color="auto"/>
          </w:tcBorders>
          <w:vAlign w:val="center"/>
          <w:hideMark/>
        </w:tcPr>
        <w:p w14:paraId="2A3BF519" w14:textId="77777777" w:rsidR="007B44EC" w:rsidRPr="00C662FA" w:rsidRDefault="007B44EC" w:rsidP="007B44EC">
          <w:pPr>
            <w:jc w:val="center"/>
            <w:rPr>
              <w:rFonts w:eastAsiaTheme="minorEastAsia"/>
              <w:b/>
              <w:bCs/>
              <w:sz w:val="24"/>
              <w:szCs w:val="24"/>
            </w:rPr>
          </w:pPr>
          <w:r w:rsidRPr="00C662FA">
            <w:rPr>
              <w:rFonts w:eastAsiaTheme="minorEastAsia"/>
              <w:b/>
              <w:bCs/>
              <w:sz w:val="24"/>
              <w:szCs w:val="24"/>
            </w:rPr>
            <w:t xml:space="preserve">GAZİANTEP ÜNİVERSİTESİ </w:t>
          </w:r>
        </w:p>
        <w:p w14:paraId="5936834B" w14:textId="70D7625B" w:rsidR="007B44EC" w:rsidRPr="00C662FA" w:rsidRDefault="00423C16" w:rsidP="007B44EC">
          <w:pPr>
            <w:jc w:val="center"/>
            <w:rPr>
              <w:rFonts w:eastAsiaTheme="minorEastAsia"/>
              <w:b/>
              <w:bCs/>
              <w:sz w:val="24"/>
              <w:szCs w:val="24"/>
            </w:rPr>
          </w:pPr>
          <w:r w:rsidRPr="00901ED1">
            <w:rPr>
              <w:b/>
              <w:bCs/>
              <w:sz w:val="24"/>
              <w:szCs w:val="24"/>
              <w:lang w:val="en-AU"/>
            </w:rPr>
            <w:t>FİTOTERAPİ VE TIBBİ AROMATİK BİTKİLER UYGULAMA VE ARAŞTIRMA MERKEZİ</w:t>
          </w:r>
          <w:r>
            <w:rPr>
              <w:b/>
              <w:sz w:val="24"/>
              <w:szCs w:val="24"/>
              <w:lang w:val="en-US"/>
            </w:rPr>
            <w:t xml:space="preserve"> </w:t>
          </w:r>
          <w:r w:rsidR="00081A49">
            <w:rPr>
              <w:b/>
              <w:sz w:val="24"/>
              <w:szCs w:val="24"/>
              <w:lang w:val="en-US"/>
            </w:rPr>
            <w:t>CLEVENGER</w:t>
          </w:r>
          <w:r w:rsidR="007B44EC">
            <w:rPr>
              <w:rFonts w:eastAsiaTheme="minorEastAsia"/>
              <w:b/>
              <w:bCs/>
              <w:sz w:val="24"/>
              <w:szCs w:val="24"/>
            </w:rPr>
            <w:t xml:space="preserve"> KULLANMA TALİMATI</w:t>
          </w:r>
        </w:p>
      </w:tc>
    </w:tr>
    <w:tr w:rsidR="007B44EC" w:rsidRPr="00C662FA" w14:paraId="145921A6" w14:textId="77777777" w:rsidTr="00B227D8">
      <w:trPr>
        <w:cantSplit/>
        <w:trHeight w:val="273"/>
      </w:trPr>
      <w:tc>
        <w:tcPr>
          <w:tcW w:w="999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0D59B832" w14:textId="498E1AEF" w:rsidR="007B44EC" w:rsidRPr="00C662FA" w:rsidRDefault="007B44EC" w:rsidP="007B44EC">
          <w:pPr>
            <w:tabs>
              <w:tab w:val="center" w:pos="4536"/>
              <w:tab w:val="right" w:pos="9072"/>
            </w:tabs>
            <w:rPr>
              <w:rFonts w:eastAsiaTheme="minorEastAsia"/>
              <w:bCs/>
              <w:sz w:val="14"/>
              <w:szCs w:val="14"/>
            </w:rPr>
          </w:pPr>
          <w:r w:rsidRPr="00423C16">
            <w:rPr>
              <w:rFonts w:eastAsiaTheme="minorEastAsia"/>
              <w:b/>
              <w:color w:val="000000" w:themeColor="text1"/>
              <w:sz w:val="14"/>
              <w:szCs w:val="14"/>
            </w:rPr>
            <w:t xml:space="preserve">Doküman Kodu: </w:t>
          </w:r>
          <w:r w:rsidR="00423C16" w:rsidRPr="00423C16">
            <w:rPr>
              <w:rFonts w:eastAsiaTheme="minorEastAsia"/>
              <w:bCs/>
              <w:color w:val="000000" w:themeColor="text1"/>
              <w:sz w:val="14"/>
              <w:szCs w:val="14"/>
            </w:rPr>
            <w:t>FTM</w:t>
          </w:r>
          <w:r w:rsidRPr="00423C16">
            <w:rPr>
              <w:rFonts w:eastAsiaTheme="minorEastAsia"/>
              <w:bCs/>
              <w:color w:val="000000" w:themeColor="text1"/>
              <w:sz w:val="14"/>
              <w:szCs w:val="14"/>
            </w:rPr>
            <w:t>-</w:t>
          </w:r>
          <w:r w:rsidRPr="00423C16">
            <w:rPr>
              <w:rFonts w:eastAsiaTheme="minorEastAsia"/>
              <w:color w:val="000000" w:themeColor="text1"/>
              <w:sz w:val="14"/>
              <w:szCs w:val="14"/>
            </w:rPr>
            <w:t>TLM-</w:t>
          </w:r>
          <w:r w:rsidR="00423C16">
            <w:rPr>
              <w:rFonts w:eastAsiaTheme="minorEastAsia"/>
              <w:color w:val="000000" w:themeColor="text1"/>
              <w:sz w:val="14"/>
              <w:szCs w:val="14"/>
            </w:rPr>
            <w:t>0</w:t>
          </w:r>
          <w:r w:rsidR="000C2A0C">
            <w:rPr>
              <w:rFonts w:eastAsiaTheme="minorEastAsia"/>
              <w:color w:val="000000" w:themeColor="text1"/>
              <w:sz w:val="14"/>
              <w:szCs w:val="14"/>
            </w:rPr>
            <w:t>4</w:t>
          </w:r>
        </w:p>
      </w:tc>
      <w:tc>
        <w:tcPr>
          <w:tcW w:w="1441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45FBFFF9" w14:textId="24C0E803" w:rsidR="007B44EC" w:rsidRPr="00C662FA" w:rsidRDefault="007B44EC" w:rsidP="007B44EC">
          <w:pPr>
            <w:tabs>
              <w:tab w:val="center" w:pos="4536"/>
              <w:tab w:val="right" w:pos="9072"/>
            </w:tabs>
            <w:rPr>
              <w:rFonts w:eastAsiaTheme="minorEastAsia"/>
              <w:sz w:val="14"/>
              <w:szCs w:val="14"/>
            </w:rPr>
          </w:pPr>
          <w:r>
            <w:rPr>
              <w:rFonts w:eastAsiaTheme="minorEastAsia"/>
              <w:b/>
              <w:sz w:val="14"/>
              <w:szCs w:val="14"/>
            </w:rPr>
            <w:t>Yürürlük Tarihi:</w:t>
          </w:r>
          <w:r w:rsidR="00423C16">
            <w:rPr>
              <w:rFonts w:eastAsiaTheme="minorEastAsia"/>
              <w:b/>
              <w:sz w:val="14"/>
              <w:szCs w:val="14"/>
            </w:rPr>
            <w:t xml:space="preserve"> </w:t>
          </w:r>
          <w:r w:rsidR="00423C16" w:rsidRPr="00423C16">
            <w:rPr>
              <w:rFonts w:eastAsiaTheme="minorEastAsia"/>
              <w:bCs/>
              <w:sz w:val="14"/>
              <w:szCs w:val="14"/>
            </w:rPr>
            <w:t>31.10.2025</w:t>
          </w:r>
        </w:p>
      </w:tc>
      <w:tc>
        <w:tcPr>
          <w:tcW w:w="1572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6F97DAEE" w14:textId="1CADDF09" w:rsidR="007B44EC" w:rsidRPr="00C662FA" w:rsidRDefault="007B44EC" w:rsidP="007B44EC">
          <w:pPr>
            <w:tabs>
              <w:tab w:val="center" w:pos="4536"/>
              <w:tab w:val="right" w:pos="9072"/>
            </w:tabs>
            <w:rPr>
              <w:rFonts w:eastAsiaTheme="minorEastAsia"/>
              <w:sz w:val="14"/>
              <w:szCs w:val="14"/>
            </w:rPr>
          </w:pPr>
          <w:r w:rsidRPr="00C662FA">
            <w:rPr>
              <w:rFonts w:eastAsiaTheme="minorEastAsia"/>
              <w:b/>
              <w:sz w:val="14"/>
              <w:szCs w:val="14"/>
            </w:rPr>
            <w:t>Revizyon Tarihi/No:</w:t>
          </w:r>
          <w:r w:rsidR="00423C16">
            <w:rPr>
              <w:rFonts w:eastAsiaTheme="minorEastAsia"/>
              <w:b/>
              <w:sz w:val="14"/>
              <w:szCs w:val="14"/>
            </w:rPr>
            <w:t xml:space="preserve"> </w:t>
          </w:r>
          <w:r w:rsidR="00423C16" w:rsidRPr="00423C16">
            <w:rPr>
              <w:rFonts w:eastAsiaTheme="minorEastAsia"/>
              <w:bCs/>
              <w:sz w:val="14"/>
              <w:szCs w:val="14"/>
            </w:rPr>
            <w:t>Yeni Yayımlandı</w:t>
          </w:r>
        </w:p>
      </w:tc>
      <w:tc>
        <w:tcPr>
          <w:tcW w:w="988" w:type="pct"/>
          <w:tcBorders>
            <w:top w:val="dotted" w:sz="4" w:space="0" w:color="auto"/>
            <w:left w:val="single" w:sz="8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2FB6D6BF" w14:textId="77777777" w:rsidR="007B44EC" w:rsidRPr="00C662FA" w:rsidRDefault="007B44EC" w:rsidP="007B44EC">
          <w:pPr>
            <w:tabs>
              <w:tab w:val="center" w:pos="4536"/>
              <w:tab w:val="right" w:pos="9072"/>
            </w:tabs>
            <w:spacing w:before="60"/>
            <w:rPr>
              <w:rFonts w:eastAsiaTheme="minorEastAsia"/>
              <w:b/>
              <w:bCs/>
              <w:sz w:val="14"/>
              <w:szCs w:val="14"/>
            </w:rPr>
          </w:pPr>
          <w:r w:rsidRPr="00C662FA">
            <w:rPr>
              <w:rFonts w:eastAsiaTheme="minorEastAsia"/>
              <w:b/>
              <w:sz w:val="14"/>
              <w:szCs w:val="14"/>
            </w:rPr>
            <w:t>Sayfa No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t xml:space="preserve">: 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begin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instrText>PAGE  \* Arabic  \* MERGEFORMAT</w:instrTex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separate"/>
          </w:r>
          <w:r>
            <w:rPr>
              <w:rFonts w:eastAsiaTheme="minorEastAsia"/>
              <w:b/>
              <w:bCs/>
              <w:noProof/>
              <w:sz w:val="14"/>
              <w:szCs w:val="14"/>
            </w:rPr>
            <w:t>4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end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t xml:space="preserve"> / 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begin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instrText>NUMPAGES  \* Arabic  \* MERGEFORMAT</w:instrTex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separate"/>
          </w:r>
          <w:r>
            <w:rPr>
              <w:rFonts w:eastAsiaTheme="minorEastAsia"/>
              <w:b/>
              <w:bCs/>
              <w:noProof/>
              <w:sz w:val="14"/>
              <w:szCs w:val="14"/>
            </w:rPr>
            <w:t>4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end"/>
          </w:r>
        </w:p>
      </w:tc>
    </w:tr>
  </w:tbl>
  <w:p w14:paraId="419A3FF9" w14:textId="77777777" w:rsidR="007B44EC" w:rsidRDefault="007B44E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7239C"/>
    <w:multiLevelType w:val="hybridMultilevel"/>
    <w:tmpl w:val="4BCE73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E75AE"/>
    <w:multiLevelType w:val="hybridMultilevel"/>
    <w:tmpl w:val="C12062D4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108F6BBE"/>
    <w:multiLevelType w:val="hybridMultilevel"/>
    <w:tmpl w:val="7486A912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15423F6B"/>
    <w:multiLevelType w:val="hybridMultilevel"/>
    <w:tmpl w:val="562ADEA2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0">
    <w:nsid w:val="15BF697E"/>
    <w:multiLevelType w:val="hybridMultilevel"/>
    <w:tmpl w:val="12D002D4"/>
    <w:lvl w:ilvl="0" w:tplc="C69E1F9A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16DD5AFB"/>
    <w:multiLevelType w:val="hybridMultilevel"/>
    <w:tmpl w:val="5AB0845A"/>
    <w:lvl w:ilvl="0" w:tplc="041F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1A8C3626"/>
    <w:multiLevelType w:val="hybridMultilevel"/>
    <w:tmpl w:val="BAE69D06"/>
    <w:lvl w:ilvl="0" w:tplc="7CE6080C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1D3A7B17"/>
    <w:multiLevelType w:val="hybridMultilevel"/>
    <w:tmpl w:val="CF849004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F2D4651"/>
    <w:multiLevelType w:val="multilevel"/>
    <w:tmpl w:val="1604EBC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5032A5D"/>
    <w:multiLevelType w:val="hybridMultilevel"/>
    <w:tmpl w:val="9D0A2694"/>
    <w:lvl w:ilvl="0" w:tplc="DF06701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27150443"/>
    <w:multiLevelType w:val="hybridMultilevel"/>
    <w:tmpl w:val="4FA6FB42"/>
    <w:lvl w:ilvl="0" w:tplc="041F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D6123D8"/>
    <w:multiLevelType w:val="hybridMultilevel"/>
    <w:tmpl w:val="66DA45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D6C61"/>
    <w:multiLevelType w:val="hybridMultilevel"/>
    <w:tmpl w:val="89D2BB32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B">
      <w:start w:val="1"/>
      <w:numFmt w:val="bullet"/>
      <w:lvlText w:val=""/>
      <w:lvlJc w:val="left"/>
      <w:pPr>
        <w:ind w:left="2084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2F29704C"/>
    <w:multiLevelType w:val="hybridMultilevel"/>
    <w:tmpl w:val="29B68A82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376B4DE4"/>
    <w:multiLevelType w:val="hybridMultilevel"/>
    <w:tmpl w:val="84BCA5B2"/>
    <w:lvl w:ilvl="0" w:tplc="5F6C255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3C0C5D10"/>
    <w:multiLevelType w:val="hybridMultilevel"/>
    <w:tmpl w:val="583C8F6C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0">
    <w:nsid w:val="433C1F35"/>
    <w:multiLevelType w:val="hybridMultilevel"/>
    <w:tmpl w:val="51FEFD6E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 w15:restartNumberingAfterBreak="0">
    <w:nsid w:val="4A8E771A"/>
    <w:multiLevelType w:val="hybridMultilevel"/>
    <w:tmpl w:val="04B296D8"/>
    <w:lvl w:ilvl="0" w:tplc="041F000D">
      <w:start w:val="1"/>
      <w:numFmt w:val="bullet"/>
      <w:lvlText w:val=""/>
      <w:lvlJc w:val="left"/>
      <w:pPr>
        <w:ind w:left="2804" w:hanging="360"/>
      </w:pPr>
      <w:rPr>
        <w:rFonts w:ascii="Wingdings" w:hAnsi="Wingdings" w:hint="default"/>
      </w:rPr>
    </w:lvl>
    <w:lvl w:ilvl="1" w:tplc="7BCE0D92">
      <w:numFmt w:val="bullet"/>
      <w:lvlText w:val="•"/>
      <w:lvlJc w:val="left"/>
      <w:pPr>
        <w:ind w:left="3524" w:hanging="360"/>
      </w:pPr>
      <w:rPr>
        <w:rFonts w:ascii="Times New Roman" w:eastAsia="Times New Roman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1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8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564" w:hanging="360"/>
      </w:pPr>
      <w:rPr>
        <w:rFonts w:ascii="Wingdings" w:hAnsi="Wingdings" w:hint="default"/>
      </w:rPr>
    </w:lvl>
  </w:abstractNum>
  <w:abstractNum w:abstractNumId="18" w15:restartNumberingAfterBreak="0">
    <w:nsid w:val="4BE013DE"/>
    <w:multiLevelType w:val="hybridMultilevel"/>
    <w:tmpl w:val="CE0897F0"/>
    <w:lvl w:ilvl="0" w:tplc="041F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537C705A"/>
    <w:multiLevelType w:val="hybridMultilevel"/>
    <w:tmpl w:val="EC1EC992"/>
    <w:lvl w:ilvl="0" w:tplc="C31ED370">
      <w:start w:val="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210" w:hanging="360"/>
      </w:pPr>
    </w:lvl>
    <w:lvl w:ilvl="2" w:tplc="041F001B" w:tentative="1">
      <w:start w:val="1"/>
      <w:numFmt w:val="lowerRoman"/>
      <w:lvlText w:val="%3."/>
      <w:lvlJc w:val="right"/>
      <w:pPr>
        <w:ind w:left="3930" w:hanging="180"/>
      </w:pPr>
    </w:lvl>
    <w:lvl w:ilvl="3" w:tplc="041F000F" w:tentative="1">
      <w:start w:val="1"/>
      <w:numFmt w:val="decimal"/>
      <w:lvlText w:val="%4."/>
      <w:lvlJc w:val="left"/>
      <w:pPr>
        <w:ind w:left="4650" w:hanging="360"/>
      </w:pPr>
    </w:lvl>
    <w:lvl w:ilvl="4" w:tplc="041F0019" w:tentative="1">
      <w:start w:val="1"/>
      <w:numFmt w:val="lowerLetter"/>
      <w:lvlText w:val="%5."/>
      <w:lvlJc w:val="left"/>
      <w:pPr>
        <w:ind w:left="5370" w:hanging="360"/>
      </w:pPr>
    </w:lvl>
    <w:lvl w:ilvl="5" w:tplc="041F001B" w:tentative="1">
      <w:start w:val="1"/>
      <w:numFmt w:val="lowerRoman"/>
      <w:lvlText w:val="%6."/>
      <w:lvlJc w:val="right"/>
      <w:pPr>
        <w:ind w:left="6090" w:hanging="180"/>
      </w:pPr>
    </w:lvl>
    <w:lvl w:ilvl="6" w:tplc="041F000F" w:tentative="1">
      <w:start w:val="1"/>
      <w:numFmt w:val="decimal"/>
      <w:lvlText w:val="%7."/>
      <w:lvlJc w:val="left"/>
      <w:pPr>
        <w:ind w:left="6810" w:hanging="360"/>
      </w:pPr>
    </w:lvl>
    <w:lvl w:ilvl="7" w:tplc="041F0019" w:tentative="1">
      <w:start w:val="1"/>
      <w:numFmt w:val="lowerLetter"/>
      <w:lvlText w:val="%8."/>
      <w:lvlJc w:val="left"/>
      <w:pPr>
        <w:ind w:left="7530" w:hanging="360"/>
      </w:pPr>
    </w:lvl>
    <w:lvl w:ilvl="8" w:tplc="041F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0" w15:restartNumberingAfterBreak="0">
    <w:nsid w:val="57413288"/>
    <w:multiLevelType w:val="hybridMultilevel"/>
    <w:tmpl w:val="49268E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F5B95"/>
    <w:multiLevelType w:val="hybridMultilevel"/>
    <w:tmpl w:val="67EC5E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F7946"/>
    <w:multiLevelType w:val="hybridMultilevel"/>
    <w:tmpl w:val="957C42A0"/>
    <w:lvl w:ilvl="0" w:tplc="716A8CBA">
      <w:start w:val="1"/>
      <w:numFmt w:val="decimal"/>
      <w:lvlText w:val="%1)"/>
      <w:lvlJc w:val="left"/>
      <w:pPr>
        <w:ind w:left="1353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60FD087A"/>
    <w:multiLevelType w:val="hybridMultilevel"/>
    <w:tmpl w:val="98241D8C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68E43AAE"/>
    <w:multiLevelType w:val="hybridMultilevel"/>
    <w:tmpl w:val="BF886FD4"/>
    <w:lvl w:ilvl="0" w:tplc="041F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70DE8A50">
      <w:numFmt w:val="bullet"/>
      <w:lvlText w:val="•"/>
      <w:lvlJc w:val="left"/>
      <w:pPr>
        <w:ind w:left="2289" w:hanging="360"/>
      </w:pPr>
      <w:rPr>
        <w:rFonts w:ascii="Times New Roman" w:eastAsia="Times New Roman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5" w15:restartNumberingAfterBreak="0">
    <w:nsid w:val="6A4768D4"/>
    <w:multiLevelType w:val="hybridMultilevel"/>
    <w:tmpl w:val="8FE02BA8"/>
    <w:lvl w:ilvl="0" w:tplc="4C06D1B4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C3870E9"/>
    <w:multiLevelType w:val="hybridMultilevel"/>
    <w:tmpl w:val="E5D6E0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85B2E"/>
    <w:multiLevelType w:val="hybridMultilevel"/>
    <w:tmpl w:val="31AE314E"/>
    <w:lvl w:ilvl="0" w:tplc="F7868D5C">
      <w:start w:val="1"/>
      <w:numFmt w:val="decimal"/>
      <w:lvlText w:val="%1)"/>
      <w:lvlJc w:val="left"/>
      <w:pPr>
        <w:ind w:left="4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4845" w:hanging="360"/>
      </w:pPr>
    </w:lvl>
    <w:lvl w:ilvl="2" w:tplc="041F001B" w:tentative="1">
      <w:start w:val="1"/>
      <w:numFmt w:val="lowerRoman"/>
      <w:lvlText w:val="%3."/>
      <w:lvlJc w:val="right"/>
      <w:pPr>
        <w:ind w:left="5565" w:hanging="180"/>
      </w:pPr>
    </w:lvl>
    <w:lvl w:ilvl="3" w:tplc="041F000F" w:tentative="1">
      <w:start w:val="1"/>
      <w:numFmt w:val="decimal"/>
      <w:lvlText w:val="%4."/>
      <w:lvlJc w:val="left"/>
      <w:pPr>
        <w:ind w:left="6285" w:hanging="360"/>
      </w:pPr>
    </w:lvl>
    <w:lvl w:ilvl="4" w:tplc="041F0019" w:tentative="1">
      <w:start w:val="1"/>
      <w:numFmt w:val="lowerLetter"/>
      <w:lvlText w:val="%5."/>
      <w:lvlJc w:val="left"/>
      <w:pPr>
        <w:ind w:left="7005" w:hanging="360"/>
      </w:pPr>
    </w:lvl>
    <w:lvl w:ilvl="5" w:tplc="041F001B" w:tentative="1">
      <w:start w:val="1"/>
      <w:numFmt w:val="lowerRoman"/>
      <w:lvlText w:val="%6."/>
      <w:lvlJc w:val="right"/>
      <w:pPr>
        <w:ind w:left="7725" w:hanging="180"/>
      </w:pPr>
    </w:lvl>
    <w:lvl w:ilvl="6" w:tplc="041F000F" w:tentative="1">
      <w:start w:val="1"/>
      <w:numFmt w:val="decimal"/>
      <w:lvlText w:val="%7."/>
      <w:lvlJc w:val="left"/>
      <w:pPr>
        <w:ind w:left="8445" w:hanging="360"/>
      </w:pPr>
    </w:lvl>
    <w:lvl w:ilvl="7" w:tplc="041F0019" w:tentative="1">
      <w:start w:val="1"/>
      <w:numFmt w:val="lowerLetter"/>
      <w:lvlText w:val="%8."/>
      <w:lvlJc w:val="left"/>
      <w:pPr>
        <w:ind w:left="9165" w:hanging="360"/>
      </w:pPr>
    </w:lvl>
    <w:lvl w:ilvl="8" w:tplc="041F001B" w:tentative="1">
      <w:start w:val="1"/>
      <w:numFmt w:val="lowerRoman"/>
      <w:lvlText w:val="%9."/>
      <w:lvlJc w:val="right"/>
      <w:pPr>
        <w:ind w:left="9885" w:hanging="180"/>
      </w:pPr>
    </w:lvl>
  </w:abstractNum>
  <w:abstractNum w:abstractNumId="28" w15:restartNumberingAfterBreak="0">
    <w:nsid w:val="791C6B7F"/>
    <w:multiLevelType w:val="hybridMultilevel"/>
    <w:tmpl w:val="916683BA"/>
    <w:lvl w:ilvl="0" w:tplc="041F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num w:numId="1" w16cid:durableId="1850632644">
    <w:abstractNumId w:val="8"/>
  </w:num>
  <w:num w:numId="2" w16cid:durableId="1810661236">
    <w:abstractNumId w:val="7"/>
  </w:num>
  <w:num w:numId="3" w16cid:durableId="221253680">
    <w:abstractNumId w:val="14"/>
  </w:num>
  <w:num w:numId="4" w16cid:durableId="313611508">
    <w:abstractNumId w:val="19"/>
  </w:num>
  <w:num w:numId="5" w16cid:durableId="1205868795">
    <w:abstractNumId w:val="18"/>
  </w:num>
  <w:num w:numId="6" w16cid:durableId="1234513524">
    <w:abstractNumId w:val="24"/>
  </w:num>
  <w:num w:numId="7" w16cid:durableId="595869359">
    <w:abstractNumId w:val="13"/>
  </w:num>
  <w:num w:numId="8" w16cid:durableId="1390106804">
    <w:abstractNumId w:val="2"/>
  </w:num>
  <w:num w:numId="9" w16cid:durableId="1512836961">
    <w:abstractNumId w:val="28"/>
  </w:num>
  <w:num w:numId="10" w16cid:durableId="466701318">
    <w:abstractNumId w:val="17"/>
  </w:num>
  <w:num w:numId="11" w16cid:durableId="61873038">
    <w:abstractNumId w:val="15"/>
  </w:num>
  <w:num w:numId="12" w16cid:durableId="787163000">
    <w:abstractNumId w:val="1"/>
  </w:num>
  <w:num w:numId="13" w16cid:durableId="1469276413">
    <w:abstractNumId w:val="12"/>
  </w:num>
  <w:num w:numId="14" w16cid:durableId="1948271570">
    <w:abstractNumId w:val="3"/>
  </w:num>
  <w:num w:numId="15" w16cid:durableId="1147282038">
    <w:abstractNumId w:val="16"/>
  </w:num>
  <w:num w:numId="16" w16cid:durableId="1006858678">
    <w:abstractNumId w:val="5"/>
  </w:num>
  <w:num w:numId="17" w16cid:durableId="951784783">
    <w:abstractNumId w:val="23"/>
  </w:num>
  <w:num w:numId="18" w16cid:durableId="840657696">
    <w:abstractNumId w:val="22"/>
  </w:num>
  <w:num w:numId="19" w16cid:durableId="132868208">
    <w:abstractNumId w:val="0"/>
  </w:num>
  <w:num w:numId="20" w16cid:durableId="54207079">
    <w:abstractNumId w:val="21"/>
  </w:num>
  <w:num w:numId="21" w16cid:durableId="2070228235">
    <w:abstractNumId w:val="25"/>
  </w:num>
  <w:num w:numId="22" w16cid:durableId="94785490">
    <w:abstractNumId w:val="10"/>
  </w:num>
  <w:num w:numId="23" w16cid:durableId="1975593896">
    <w:abstractNumId w:val="27"/>
  </w:num>
  <w:num w:numId="24" w16cid:durableId="2010742568">
    <w:abstractNumId w:val="26"/>
  </w:num>
  <w:num w:numId="25" w16cid:durableId="427314434">
    <w:abstractNumId w:val="6"/>
  </w:num>
  <w:num w:numId="26" w16cid:durableId="684600845">
    <w:abstractNumId w:val="20"/>
  </w:num>
  <w:num w:numId="27" w16cid:durableId="361829186">
    <w:abstractNumId w:val="4"/>
  </w:num>
  <w:num w:numId="28" w16cid:durableId="792673066">
    <w:abstractNumId w:val="9"/>
  </w:num>
  <w:num w:numId="29" w16cid:durableId="1042440347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794"/>
    <w:rsid w:val="00014AA8"/>
    <w:rsid w:val="00017A02"/>
    <w:rsid w:val="00021654"/>
    <w:rsid w:val="000313AA"/>
    <w:rsid w:val="000445B6"/>
    <w:rsid w:val="00044C41"/>
    <w:rsid w:val="000651D8"/>
    <w:rsid w:val="000737F8"/>
    <w:rsid w:val="00081A49"/>
    <w:rsid w:val="00085BE2"/>
    <w:rsid w:val="00087702"/>
    <w:rsid w:val="00091F58"/>
    <w:rsid w:val="00092ABA"/>
    <w:rsid w:val="000A1976"/>
    <w:rsid w:val="000B2392"/>
    <w:rsid w:val="000B3215"/>
    <w:rsid w:val="000B5A6C"/>
    <w:rsid w:val="000C2A0C"/>
    <w:rsid w:val="000C67F3"/>
    <w:rsid w:val="000D6F1C"/>
    <w:rsid w:val="000D727E"/>
    <w:rsid w:val="000E0A6D"/>
    <w:rsid w:val="000E1B8B"/>
    <w:rsid w:val="000E4345"/>
    <w:rsid w:val="001031E8"/>
    <w:rsid w:val="001046B6"/>
    <w:rsid w:val="00104C50"/>
    <w:rsid w:val="00113E75"/>
    <w:rsid w:val="00117EF1"/>
    <w:rsid w:val="001557CF"/>
    <w:rsid w:val="00156DFC"/>
    <w:rsid w:val="00157DD2"/>
    <w:rsid w:val="00163ED3"/>
    <w:rsid w:val="00166859"/>
    <w:rsid w:val="00166FA9"/>
    <w:rsid w:val="0017014E"/>
    <w:rsid w:val="001715A7"/>
    <w:rsid w:val="00172C42"/>
    <w:rsid w:val="00174AF7"/>
    <w:rsid w:val="00176DD3"/>
    <w:rsid w:val="001875AC"/>
    <w:rsid w:val="001A2827"/>
    <w:rsid w:val="001A3F47"/>
    <w:rsid w:val="001A415B"/>
    <w:rsid w:val="001A7792"/>
    <w:rsid w:val="001B1735"/>
    <w:rsid w:val="001B5D7F"/>
    <w:rsid w:val="001B72F4"/>
    <w:rsid w:val="001F5016"/>
    <w:rsid w:val="001F5744"/>
    <w:rsid w:val="002041F2"/>
    <w:rsid w:val="0020709A"/>
    <w:rsid w:val="00216B40"/>
    <w:rsid w:val="00234C22"/>
    <w:rsid w:val="00253636"/>
    <w:rsid w:val="00260466"/>
    <w:rsid w:val="00261BDA"/>
    <w:rsid w:val="002746D5"/>
    <w:rsid w:val="0027627C"/>
    <w:rsid w:val="002A02EE"/>
    <w:rsid w:val="002A0D5F"/>
    <w:rsid w:val="002C5A42"/>
    <w:rsid w:val="002C6B06"/>
    <w:rsid w:val="002D297D"/>
    <w:rsid w:val="002E6F17"/>
    <w:rsid w:val="002E76CD"/>
    <w:rsid w:val="00300747"/>
    <w:rsid w:val="003063BC"/>
    <w:rsid w:val="003102B1"/>
    <w:rsid w:val="0031137D"/>
    <w:rsid w:val="00320F67"/>
    <w:rsid w:val="0034658E"/>
    <w:rsid w:val="00352753"/>
    <w:rsid w:val="00352900"/>
    <w:rsid w:val="003549F7"/>
    <w:rsid w:val="00356035"/>
    <w:rsid w:val="003612F8"/>
    <w:rsid w:val="003670A1"/>
    <w:rsid w:val="00373CF9"/>
    <w:rsid w:val="00377270"/>
    <w:rsid w:val="00387222"/>
    <w:rsid w:val="003A68EF"/>
    <w:rsid w:val="003B7BD0"/>
    <w:rsid w:val="003C3807"/>
    <w:rsid w:val="003D14AB"/>
    <w:rsid w:val="003D3457"/>
    <w:rsid w:val="003D5932"/>
    <w:rsid w:val="003E1D41"/>
    <w:rsid w:val="003E673C"/>
    <w:rsid w:val="003F0101"/>
    <w:rsid w:val="003F65FD"/>
    <w:rsid w:val="00400632"/>
    <w:rsid w:val="0041363E"/>
    <w:rsid w:val="0041561C"/>
    <w:rsid w:val="00423C16"/>
    <w:rsid w:val="00430D12"/>
    <w:rsid w:val="00433E8B"/>
    <w:rsid w:val="00436166"/>
    <w:rsid w:val="00440782"/>
    <w:rsid w:val="00454FF3"/>
    <w:rsid w:val="00455A25"/>
    <w:rsid w:val="00460A55"/>
    <w:rsid w:val="004676FE"/>
    <w:rsid w:val="00470563"/>
    <w:rsid w:val="00471FC4"/>
    <w:rsid w:val="00474646"/>
    <w:rsid w:val="00474AA1"/>
    <w:rsid w:val="0048414F"/>
    <w:rsid w:val="00487D5A"/>
    <w:rsid w:val="00491C58"/>
    <w:rsid w:val="00493C4C"/>
    <w:rsid w:val="004A0111"/>
    <w:rsid w:val="004A1939"/>
    <w:rsid w:val="004A1CE7"/>
    <w:rsid w:val="004A2676"/>
    <w:rsid w:val="004A7D00"/>
    <w:rsid w:val="004B5BE9"/>
    <w:rsid w:val="004C35DA"/>
    <w:rsid w:val="004C5E0E"/>
    <w:rsid w:val="004D75BB"/>
    <w:rsid w:val="004D7E16"/>
    <w:rsid w:val="004E4A9E"/>
    <w:rsid w:val="00501B15"/>
    <w:rsid w:val="005246A6"/>
    <w:rsid w:val="0052600B"/>
    <w:rsid w:val="00543688"/>
    <w:rsid w:val="00544BFC"/>
    <w:rsid w:val="005573F0"/>
    <w:rsid w:val="00574506"/>
    <w:rsid w:val="005751D0"/>
    <w:rsid w:val="00592AC4"/>
    <w:rsid w:val="005950F5"/>
    <w:rsid w:val="005A7383"/>
    <w:rsid w:val="005B0142"/>
    <w:rsid w:val="005C1B2F"/>
    <w:rsid w:val="005D3603"/>
    <w:rsid w:val="005E24E2"/>
    <w:rsid w:val="005E4B96"/>
    <w:rsid w:val="005E6254"/>
    <w:rsid w:val="005F0475"/>
    <w:rsid w:val="005F1ACB"/>
    <w:rsid w:val="005F7C20"/>
    <w:rsid w:val="00600758"/>
    <w:rsid w:val="006071DD"/>
    <w:rsid w:val="00607259"/>
    <w:rsid w:val="0061514A"/>
    <w:rsid w:val="00615B7B"/>
    <w:rsid w:val="006169C8"/>
    <w:rsid w:val="00642674"/>
    <w:rsid w:val="00653D29"/>
    <w:rsid w:val="00654D6E"/>
    <w:rsid w:val="00655405"/>
    <w:rsid w:val="00656701"/>
    <w:rsid w:val="00661DAB"/>
    <w:rsid w:val="00691D04"/>
    <w:rsid w:val="006A1DBE"/>
    <w:rsid w:val="006B1D61"/>
    <w:rsid w:val="006C018E"/>
    <w:rsid w:val="006C1433"/>
    <w:rsid w:val="006C14EA"/>
    <w:rsid w:val="006D1A45"/>
    <w:rsid w:val="006D6ADF"/>
    <w:rsid w:val="006E10DA"/>
    <w:rsid w:val="006E43DF"/>
    <w:rsid w:val="006E767B"/>
    <w:rsid w:val="006F0E44"/>
    <w:rsid w:val="00703EF4"/>
    <w:rsid w:val="00710A6C"/>
    <w:rsid w:val="00710D62"/>
    <w:rsid w:val="00715081"/>
    <w:rsid w:val="00715354"/>
    <w:rsid w:val="00725281"/>
    <w:rsid w:val="0072781B"/>
    <w:rsid w:val="00731F3C"/>
    <w:rsid w:val="0073407F"/>
    <w:rsid w:val="007343B6"/>
    <w:rsid w:val="00735AD5"/>
    <w:rsid w:val="00735C51"/>
    <w:rsid w:val="00745A1C"/>
    <w:rsid w:val="0075511B"/>
    <w:rsid w:val="0077019D"/>
    <w:rsid w:val="0077089F"/>
    <w:rsid w:val="00771BD8"/>
    <w:rsid w:val="00775D39"/>
    <w:rsid w:val="0079155E"/>
    <w:rsid w:val="007931E8"/>
    <w:rsid w:val="007B136D"/>
    <w:rsid w:val="007B44EC"/>
    <w:rsid w:val="007B7794"/>
    <w:rsid w:val="007D2635"/>
    <w:rsid w:val="007E32F5"/>
    <w:rsid w:val="007F09D8"/>
    <w:rsid w:val="007F1B8B"/>
    <w:rsid w:val="007F5E28"/>
    <w:rsid w:val="00804855"/>
    <w:rsid w:val="008208D6"/>
    <w:rsid w:val="008250DD"/>
    <w:rsid w:val="00826113"/>
    <w:rsid w:val="008327D8"/>
    <w:rsid w:val="00832A8E"/>
    <w:rsid w:val="0084610E"/>
    <w:rsid w:val="00851B6B"/>
    <w:rsid w:val="00862808"/>
    <w:rsid w:val="00864EC8"/>
    <w:rsid w:val="00872BE7"/>
    <w:rsid w:val="0088123D"/>
    <w:rsid w:val="00881BD3"/>
    <w:rsid w:val="00882E95"/>
    <w:rsid w:val="00885B6B"/>
    <w:rsid w:val="00887DDF"/>
    <w:rsid w:val="008B62F7"/>
    <w:rsid w:val="008B7C95"/>
    <w:rsid w:val="008C0207"/>
    <w:rsid w:val="008C399A"/>
    <w:rsid w:val="008C544F"/>
    <w:rsid w:val="008D311E"/>
    <w:rsid w:val="008D5254"/>
    <w:rsid w:val="008D62FA"/>
    <w:rsid w:val="008F00D2"/>
    <w:rsid w:val="008F0DA7"/>
    <w:rsid w:val="009025D4"/>
    <w:rsid w:val="009207BD"/>
    <w:rsid w:val="00924E1D"/>
    <w:rsid w:val="00932563"/>
    <w:rsid w:val="00947F91"/>
    <w:rsid w:val="00956A63"/>
    <w:rsid w:val="00973A4A"/>
    <w:rsid w:val="00981D55"/>
    <w:rsid w:val="0098553D"/>
    <w:rsid w:val="00992AAA"/>
    <w:rsid w:val="00997246"/>
    <w:rsid w:val="009A3AD5"/>
    <w:rsid w:val="009A616A"/>
    <w:rsid w:val="009B2F57"/>
    <w:rsid w:val="009C3B65"/>
    <w:rsid w:val="009C4BED"/>
    <w:rsid w:val="009C735B"/>
    <w:rsid w:val="009E18D8"/>
    <w:rsid w:val="009E1CFD"/>
    <w:rsid w:val="009E521C"/>
    <w:rsid w:val="009E62CA"/>
    <w:rsid w:val="009F4A2E"/>
    <w:rsid w:val="009F7EFF"/>
    <w:rsid w:val="00A026FB"/>
    <w:rsid w:val="00A037A1"/>
    <w:rsid w:val="00A07C0A"/>
    <w:rsid w:val="00A102DE"/>
    <w:rsid w:val="00A17B71"/>
    <w:rsid w:val="00A24A51"/>
    <w:rsid w:val="00A31FB4"/>
    <w:rsid w:val="00A45539"/>
    <w:rsid w:val="00A51EE8"/>
    <w:rsid w:val="00A52285"/>
    <w:rsid w:val="00A60447"/>
    <w:rsid w:val="00A6153E"/>
    <w:rsid w:val="00A670CA"/>
    <w:rsid w:val="00A81086"/>
    <w:rsid w:val="00A8242E"/>
    <w:rsid w:val="00A82A29"/>
    <w:rsid w:val="00A83BAB"/>
    <w:rsid w:val="00A8793D"/>
    <w:rsid w:val="00A9030B"/>
    <w:rsid w:val="00A909CB"/>
    <w:rsid w:val="00AC3019"/>
    <w:rsid w:val="00AD4BCC"/>
    <w:rsid w:val="00AD5932"/>
    <w:rsid w:val="00AD6316"/>
    <w:rsid w:val="00AD6F71"/>
    <w:rsid w:val="00AE1E1D"/>
    <w:rsid w:val="00AE2FFE"/>
    <w:rsid w:val="00AF58F2"/>
    <w:rsid w:val="00AF73F7"/>
    <w:rsid w:val="00B2384C"/>
    <w:rsid w:val="00B3234C"/>
    <w:rsid w:val="00B442A0"/>
    <w:rsid w:val="00B46DE0"/>
    <w:rsid w:val="00B86ACC"/>
    <w:rsid w:val="00B9711A"/>
    <w:rsid w:val="00B972D5"/>
    <w:rsid w:val="00BA4E56"/>
    <w:rsid w:val="00BB5364"/>
    <w:rsid w:val="00BC082B"/>
    <w:rsid w:val="00BC7B65"/>
    <w:rsid w:val="00C01190"/>
    <w:rsid w:val="00C0145B"/>
    <w:rsid w:val="00C02E9A"/>
    <w:rsid w:val="00C073B6"/>
    <w:rsid w:val="00C073CA"/>
    <w:rsid w:val="00C15A6C"/>
    <w:rsid w:val="00C17332"/>
    <w:rsid w:val="00C2067D"/>
    <w:rsid w:val="00C33C7D"/>
    <w:rsid w:val="00C41DE6"/>
    <w:rsid w:val="00C4466C"/>
    <w:rsid w:val="00C51A75"/>
    <w:rsid w:val="00C56BDC"/>
    <w:rsid w:val="00C64333"/>
    <w:rsid w:val="00C7510D"/>
    <w:rsid w:val="00C83168"/>
    <w:rsid w:val="00C95053"/>
    <w:rsid w:val="00CA6194"/>
    <w:rsid w:val="00CC5BF7"/>
    <w:rsid w:val="00CC5D04"/>
    <w:rsid w:val="00CD36F9"/>
    <w:rsid w:val="00CE3581"/>
    <w:rsid w:val="00CE416B"/>
    <w:rsid w:val="00CE7C40"/>
    <w:rsid w:val="00CF1BEF"/>
    <w:rsid w:val="00D004BB"/>
    <w:rsid w:val="00D02979"/>
    <w:rsid w:val="00D061B4"/>
    <w:rsid w:val="00D169D3"/>
    <w:rsid w:val="00D301C5"/>
    <w:rsid w:val="00D30353"/>
    <w:rsid w:val="00D3374A"/>
    <w:rsid w:val="00D34B6C"/>
    <w:rsid w:val="00D36E63"/>
    <w:rsid w:val="00D71F63"/>
    <w:rsid w:val="00D74B95"/>
    <w:rsid w:val="00D822CD"/>
    <w:rsid w:val="00D857EA"/>
    <w:rsid w:val="00D90FE5"/>
    <w:rsid w:val="00D9695A"/>
    <w:rsid w:val="00D97FE3"/>
    <w:rsid w:val="00DA6D5C"/>
    <w:rsid w:val="00DA7676"/>
    <w:rsid w:val="00DB1BAB"/>
    <w:rsid w:val="00DB4E77"/>
    <w:rsid w:val="00DC71C1"/>
    <w:rsid w:val="00DD2F10"/>
    <w:rsid w:val="00DD5779"/>
    <w:rsid w:val="00DE518D"/>
    <w:rsid w:val="00DE5BC5"/>
    <w:rsid w:val="00DE5F0E"/>
    <w:rsid w:val="00DE7C0E"/>
    <w:rsid w:val="00DF0AB9"/>
    <w:rsid w:val="00DF1BBE"/>
    <w:rsid w:val="00DF1E5E"/>
    <w:rsid w:val="00E12E71"/>
    <w:rsid w:val="00E22B73"/>
    <w:rsid w:val="00E47542"/>
    <w:rsid w:val="00E56605"/>
    <w:rsid w:val="00E60199"/>
    <w:rsid w:val="00E60A7F"/>
    <w:rsid w:val="00E611F5"/>
    <w:rsid w:val="00E634D9"/>
    <w:rsid w:val="00E64906"/>
    <w:rsid w:val="00EA0410"/>
    <w:rsid w:val="00EA2AF1"/>
    <w:rsid w:val="00EC5D39"/>
    <w:rsid w:val="00EE0886"/>
    <w:rsid w:val="00F01045"/>
    <w:rsid w:val="00F174A3"/>
    <w:rsid w:val="00F239E1"/>
    <w:rsid w:val="00F306AF"/>
    <w:rsid w:val="00F32D6E"/>
    <w:rsid w:val="00F34B3C"/>
    <w:rsid w:val="00F41BBE"/>
    <w:rsid w:val="00F4312A"/>
    <w:rsid w:val="00F45B97"/>
    <w:rsid w:val="00F55BA9"/>
    <w:rsid w:val="00F56520"/>
    <w:rsid w:val="00F57541"/>
    <w:rsid w:val="00F609F2"/>
    <w:rsid w:val="00F61220"/>
    <w:rsid w:val="00F76449"/>
    <w:rsid w:val="00F81734"/>
    <w:rsid w:val="00F844F6"/>
    <w:rsid w:val="00F907D3"/>
    <w:rsid w:val="00F91F31"/>
    <w:rsid w:val="00F93A7B"/>
    <w:rsid w:val="00FA03E3"/>
    <w:rsid w:val="00FA13ED"/>
    <w:rsid w:val="00FA20CD"/>
    <w:rsid w:val="00FB24BA"/>
    <w:rsid w:val="00FB3382"/>
    <w:rsid w:val="00FC129F"/>
    <w:rsid w:val="00FC73BB"/>
    <w:rsid w:val="00FD3995"/>
    <w:rsid w:val="00FD6325"/>
    <w:rsid w:val="00FE18C1"/>
    <w:rsid w:val="00FE1B70"/>
    <w:rsid w:val="00FE7F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C9A0D"/>
  <w15:docId w15:val="{E04C6520-1B7A-418B-868B-859726EE5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16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B779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B7794"/>
  </w:style>
  <w:style w:type="paragraph" w:styleId="AltBilgi">
    <w:name w:val="footer"/>
    <w:basedOn w:val="Normal"/>
    <w:link w:val="AltBilgiChar"/>
    <w:uiPriority w:val="99"/>
    <w:unhideWhenUsed/>
    <w:rsid w:val="007B779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B7794"/>
  </w:style>
  <w:style w:type="table" w:styleId="TabloKlavuzu">
    <w:name w:val="Table Grid"/>
    <w:basedOn w:val="NormalTablo"/>
    <w:uiPriority w:val="59"/>
    <w:rsid w:val="007B77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B779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779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C4BED"/>
    <w:pPr>
      <w:ind w:left="720"/>
      <w:contextualSpacing/>
    </w:pPr>
  </w:style>
  <w:style w:type="paragraph" w:customStyle="1" w:styleId="a">
    <w:basedOn w:val="Normal"/>
    <w:next w:val="stBilgi"/>
    <w:link w:val="stbilgiChar0"/>
    <w:rsid w:val="00B3234C"/>
    <w:pPr>
      <w:tabs>
        <w:tab w:val="center" w:pos="4536"/>
        <w:tab w:val="right" w:pos="9072"/>
      </w:tabs>
      <w:autoSpaceDE/>
      <w:autoSpaceDN/>
      <w:adjustRightInd/>
    </w:pPr>
    <w:rPr>
      <w:rFonts w:ascii="Calibri" w:eastAsia="Calibri" w:hAnsi="Calibri"/>
      <w:lang w:val="en-AU"/>
    </w:rPr>
  </w:style>
  <w:style w:type="character" w:customStyle="1" w:styleId="stbilgiChar0">
    <w:name w:val="Üstbilgi Char"/>
    <w:link w:val="a"/>
    <w:rsid w:val="00B3234C"/>
    <w:rPr>
      <w:lang w:val="en-AU"/>
    </w:rPr>
  </w:style>
  <w:style w:type="paragraph" w:styleId="AralkYok">
    <w:name w:val="No Spacing"/>
    <w:uiPriority w:val="1"/>
    <w:qFormat/>
    <w:rsid w:val="00A60447"/>
    <w:rPr>
      <w:sz w:val="22"/>
      <w:szCs w:val="22"/>
      <w:lang w:eastAsia="en-US"/>
    </w:rPr>
  </w:style>
  <w:style w:type="character" w:customStyle="1" w:styleId="apple-converted-space">
    <w:name w:val="apple-converted-space"/>
    <w:basedOn w:val="VarsaylanParagrafYazTipi"/>
    <w:rsid w:val="00081A49"/>
  </w:style>
  <w:style w:type="character" w:styleId="Gl">
    <w:name w:val="Strong"/>
    <w:basedOn w:val="VarsaylanParagrafYazTipi"/>
    <w:uiPriority w:val="22"/>
    <w:qFormat/>
    <w:rsid w:val="00081A4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81A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3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16CEA-9D61-42DD-8544-1349310C0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MEHMET_FATIH_BOZKURT</dc:creator>
  <cp:lastModifiedBy>İrem Yikrik</cp:lastModifiedBy>
  <cp:revision>3</cp:revision>
  <cp:lastPrinted>2015-02-27T15:04:00Z</cp:lastPrinted>
  <dcterms:created xsi:type="dcterms:W3CDTF">2025-12-19T12:20:00Z</dcterms:created>
  <dcterms:modified xsi:type="dcterms:W3CDTF">2025-12-19T12:25:00Z</dcterms:modified>
</cp:coreProperties>
</file>