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274ED" w14:textId="77777777" w:rsidR="00652FA5" w:rsidRPr="000C6CE5" w:rsidRDefault="00652FA5" w:rsidP="00652FA5">
      <w:pPr>
        <w:numPr>
          <w:ilvl w:val="0"/>
          <w:numId w:val="1"/>
        </w:numPr>
        <w:tabs>
          <w:tab w:val="left" w:pos="284"/>
        </w:tabs>
        <w:spacing w:line="360" w:lineRule="auto"/>
        <w:ind w:left="284" w:hanging="284"/>
        <w:contextualSpacing/>
        <w:jc w:val="both"/>
        <w:rPr>
          <w:sz w:val="24"/>
          <w:szCs w:val="24"/>
        </w:rPr>
      </w:pPr>
      <w:bookmarkStart w:id="0" w:name="_Hlk34119416"/>
      <w:bookmarkEnd w:id="0"/>
      <w:r w:rsidRPr="000C6CE5">
        <w:rPr>
          <w:b/>
          <w:sz w:val="24"/>
          <w:szCs w:val="24"/>
        </w:rPr>
        <w:t>AMAÇ:</w:t>
      </w:r>
    </w:p>
    <w:p w14:paraId="31BC68B0" w14:textId="6B6B3155" w:rsidR="00652FA5" w:rsidRDefault="00652FA5" w:rsidP="00652FA5">
      <w:pPr>
        <w:tabs>
          <w:tab w:val="left" w:pos="426"/>
        </w:tabs>
        <w:spacing w:line="360" w:lineRule="auto"/>
        <w:contextualSpacing/>
        <w:jc w:val="both"/>
        <w:rPr>
          <w:sz w:val="24"/>
          <w:szCs w:val="24"/>
        </w:rPr>
      </w:pPr>
      <w:r w:rsidRPr="00FE2BF1">
        <w:rPr>
          <w:sz w:val="24"/>
          <w:szCs w:val="24"/>
        </w:rPr>
        <w:t xml:space="preserve">Bu talimatın amacı; </w:t>
      </w:r>
      <w:r>
        <w:rPr>
          <w:sz w:val="24"/>
          <w:szCs w:val="24"/>
        </w:rPr>
        <w:t>FİTOTABAUM</w:t>
      </w:r>
      <w:r w:rsidRPr="00FE2BF1">
        <w:rPr>
          <w:sz w:val="24"/>
          <w:szCs w:val="24"/>
        </w:rPr>
        <w:t xml:space="preserve"> Merkezi ’</w:t>
      </w:r>
      <w:proofErr w:type="spellStart"/>
      <w:r w:rsidRPr="00FE2BF1">
        <w:rPr>
          <w:sz w:val="24"/>
          <w:szCs w:val="24"/>
        </w:rPr>
        <w:t>nde</w:t>
      </w:r>
      <w:proofErr w:type="spellEnd"/>
      <w:r w:rsidRPr="00FE2BF1">
        <w:rPr>
          <w:sz w:val="24"/>
          <w:szCs w:val="24"/>
        </w:rPr>
        <w:t xml:space="preserve"> hizmet veren </w:t>
      </w:r>
      <w:proofErr w:type="spellStart"/>
      <w:r>
        <w:rPr>
          <w:sz w:val="24"/>
          <w:szCs w:val="24"/>
        </w:rPr>
        <w:t>Rota</w:t>
      </w:r>
      <w:r w:rsidR="00304740">
        <w:rPr>
          <w:sz w:val="24"/>
          <w:szCs w:val="24"/>
        </w:rPr>
        <w:t>ry</w:t>
      </w:r>
      <w:proofErr w:type="spellEnd"/>
      <w:r>
        <w:rPr>
          <w:sz w:val="24"/>
          <w:szCs w:val="24"/>
        </w:rPr>
        <w:t xml:space="preserve"> Evaporatör </w:t>
      </w:r>
      <w:r w:rsidRPr="00FE2BF1">
        <w:rPr>
          <w:sz w:val="24"/>
          <w:szCs w:val="24"/>
        </w:rPr>
        <w:t>cihazının kullanımının bilgilendirilmesi ve cihaz güvenliği için gerekli önlemlerin sağlanmasıdır.</w:t>
      </w:r>
    </w:p>
    <w:p w14:paraId="2408F172" w14:textId="77777777" w:rsidR="00652FA5" w:rsidRPr="000C6CE5" w:rsidRDefault="00652FA5" w:rsidP="00652FA5">
      <w:pPr>
        <w:tabs>
          <w:tab w:val="left" w:pos="426"/>
        </w:tabs>
        <w:spacing w:line="360" w:lineRule="auto"/>
        <w:contextualSpacing/>
        <w:jc w:val="both"/>
        <w:rPr>
          <w:sz w:val="24"/>
          <w:szCs w:val="24"/>
        </w:rPr>
      </w:pPr>
    </w:p>
    <w:p w14:paraId="06235D29" w14:textId="77777777" w:rsidR="00652FA5" w:rsidRPr="000C6CE5" w:rsidRDefault="00652FA5" w:rsidP="00652FA5">
      <w:pPr>
        <w:numPr>
          <w:ilvl w:val="0"/>
          <w:numId w:val="1"/>
        </w:numPr>
        <w:tabs>
          <w:tab w:val="left" w:pos="284"/>
        </w:tabs>
        <w:spacing w:line="360" w:lineRule="auto"/>
        <w:ind w:left="284" w:hanging="284"/>
        <w:contextualSpacing/>
        <w:jc w:val="both"/>
        <w:rPr>
          <w:b/>
          <w:sz w:val="24"/>
          <w:szCs w:val="24"/>
        </w:rPr>
      </w:pPr>
      <w:r w:rsidRPr="000C6CE5">
        <w:rPr>
          <w:b/>
          <w:sz w:val="24"/>
          <w:szCs w:val="24"/>
        </w:rPr>
        <w:t>KAPSAM:</w:t>
      </w:r>
    </w:p>
    <w:p w14:paraId="15B9B0F5" w14:textId="04780D82" w:rsidR="00652FA5" w:rsidRDefault="00652FA5" w:rsidP="00652FA5">
      <w:pPr>
        <w:tabs>
          <w:tab w:val="left" w:pos="284"/>
        </w:tabs>
        <w:spacing w:line="360" w:lineRule="auto"/>
        <w:jc w:val="both"/>
        <w:rPr>
          <w:sz w:val="24"/>
          <w:szCs w:val="24"/>
        </w:rPr>
      </w:pPr>
      <w:r>
        <w:rPr>
          <w:sz w:val="24"/>
          <w:szCs w:val="24"/>
        </w:rPr>
        <w:t>FİTOTABAUM</w:t>
      </w:r>
      <w:r w:rsidRPr="00FE2BF1">
        <w:rPr>
          <w:sz w:val="24"/>
          <w:szCs w:val="24"/>
        </w:rPr>
        <w:t xml:space="preserve"> </w:t>
      </w:r>
      <w:r w:rsidRPr="00FE2BF1">
        <w:rPr>
          <w:sz w:val="24"/>
          <w:szCs w:val="24"/>
        </w:rPr>
        <w:t>Merkezi Laboratuvar</w:t>
      </w:r>
      <w:r>
        <w:rPr>
          <w:sz w:val="24"/>
          <w:szCs w:val="24"/>
        </w:rPr>
        <w:t xml:space="preserve"> 2’de</w:t>
      </w:r>
      <w:r w:rsidRPr="00FE2BF1">
        <w:rPr>
          <w:sz w:val="24"/>
          <w:szCs w:val="24"/>
        </w:rPr>
        <w:t xml:space="preserve"> bulunan </w:t>
      </w:r>
      <w:proofErr w:type="spellStart"/>
      <w:r>
        <w:rPr>
          <w:sz w:val="24"/>
          <w:szCs w:val="24"/>
        </w:rPr>
        <w:t>Rota</w:t>
      </w:r>
      <w:r w:rsidR="00304740">
        <w:rPr>
          <w:sz w:val="24"/>
          <w:szCs w:val="24"/>
        </w:rPr>
        <w:t>ry</w:t>
      </w:r>
      <w:proofErr w:type="spellEnd"/>
      <w:r>
        <w:rPr>
          <w:sz w:val="24"/>
          <w:szCs w:val="24"/>
        </w:rPr>
        <w:t xml:space="preserve"> Evaporatör</w:t>
      </w:r>
      <w:r w:rsidRPr="00FE2BF1">
        <w:rPr>
          <w:sz w:val="24"/>
          <w:szCs w:val="24"/>
        </w:rPr>
        <w:t xml:space="preserve"> cihazının </w:t>
      </w:r>
      <w:r w:rsidRPr="00C83F1D">
        <w:rPr>
          <w:sz w:val="24"/>
          <w:szCs w:val="24"/>
        </w:rPr>
        <w:t>kullanım t</w:t>
      </w:r>
      <w:r w:rsidRPr="00FE2BF1">
        <w:rPr>
          <w:sz w:val="24"/>
          <w:szCs w:val="24"/>
        </w:rPr>
        <w:t>alimatı ve güvenlik önlemlerini kapsar.</w:t>
      </w:r>
    </w:p>
    <w:p w14:paraId="0FC67049" w14:textId="77777777" w:rsidR="00652FA5" w:rsidRPr="000C6CE5" w:rsidRDefault="00652FA5" w:rsidP="00652FA5">
      <w:pPr>
        <w:tabs>
          <w:tab w:val="left" w:pos="284"/>
        </w:tabs>
        <w:spacing w:line="360" w:lineRule="auto"/>
        <w:jc w:val="both"/>
        <w:rPr>
          <w:sz w:val="24"/>
          <w:szCs w:val="24"/>
        </w:rPr>
      </w:pPr>
    </w:p>
    <w:p w14:paraId="4ACE6CB9" w14:textId="77777777" w:rsidR="00652FA5" w:rsidRPr="000C6CE5" w:rsidRDefault="00652FA5" w:rsidP="00652FA5">
      <w:pPr>
        <w:numPr>
          <w:ilvl w:val="0"/>
          <w:numId w:val="1"/>
        </w:numPr>
        <w:tabs>
          <w:tab w:val="left" w:pos="142"/>
        </w:tabs>
        <w:spacing w:line="360" w:lineRule="auto"/>
        <w:ind w:left="284" w:hanging="284"/>
        <w:contextualSpacing/>
        <w:jc w:val="both"/>
        <w:rPr>
          <w:sz w:val="24"/>
          <w:szCs w:val="24"/>
        </w:rPr>
      </w:pPr>
      <w:r w:rsidRPr="000C6CE5">
        <w:rPr>
          <w:b/>
          <w:sz w:val="24"/>
          <w:szCs w:val="24"/>
        </w:rPr>
        <w:t>SORUMLULAR:</w:t>
      </w:r>
    </w:p>
    <w:p w14:paraId="6C2DC4A1" w14:textId="15ED2612" w:rsidR="00652FA5" w:rsidRPr="000C6CE5" w:rsidRDefault="00652FA5" w:rsidP="00652FA5">
      <w:pPr>
        <w:tabs>
          <w:tab w:val="left" w:pos="426"/>
        </w:tabs>
        <w:spacing w:line="360" w:lineRule="auto"/>
        <w:contextualSpacing/>
        <w:jc w:val="both"/>
        <w:rPr>
          <w:sz w:val="24"/>
          <w:szCs w:val="24"/>
        </w:rPr>
      </w:pPr>
      <w:r w:rsidRPr="000C6CE5">
        <w:rPr>
          <w:sz w:val="24"/>
          <w:szCs w:val="24"/>
        </w:rPr>
        <w:t>Laboratuvar Koordinatörü, Laboratuvar Personeli.</w:t>
      </w:r>
    </w:p>
    <w:p w14:paraId="32DD4302" w14:textId="77777777" w:rsidR="00652FA5" w:rsidRPr="00FE2BF1" w:rsidRDefault="00652FA5" w:rsidP="00652FA5">
      <w:pPr>
        <w:tabs>
          <w:tab w:val="left" w:pos="426"/>
        </w:tabs>
        <w:spacing w:line="360" w:lineRule="auto"/>
        <w:contextualSpacing/>
        <w:jc w:val="both"/>
        <w:rPr>
          <w:sz w:val="24"/>
          <w:szCs w:val="24"/>
        </w:rPr>
      </w:pPr>
    </w:p>
    <w:p w14:paraId="6D607A91" w14:textId="77777777" w:rsidR="00652FA5" w:rsidRPr="000C6CE5" w:rsidRDefault="00652FA5" w:rsidP="00652FA5">
      <w:pPr>
        <w:numPr>
          <w:ilvl w:val="0"/>
          <w:numId w:val="1"/>
        </w:numPr>
        <w:spacing w:line="360" w:lineRule="auto"/>
        <w:ind w:left="284" w:hanging="284"/>
        <w:contextualSpacing/>
        <w:jc w:val="both"/>
        <w:rPr>
          <w:b/>
          <w:sz w:val="24"/>
          <w:szCs w:val="24"/>
        </w:rPr>
      </w:pPr>
      <w:r w:rsidRPr="000C6CE5">
        <w:rPr>
          <w:b/>
          <w:sz w:val="24"/>
          <w:szCs w:val="24"/>
        </w:rPr>
        <w:t>UYGULAMA:</w:t>
      </w:r>
    </w:p>
    <w:p w14:paraId="294AFA86" w14:textId="5C74C56B" w:rsidR="00652FA5" w:rsidRPr="00B93D4A" w:rsidRDefault="00652FA5" w:rsidP="00652FA5">
      <w:pPr>
        <w:spacing w:line="360" w:lineRule="auto"/>
        <w:contextualSpacing/>
        <w:jc w:val="both"/>
        <w:rPr>
          <w:b/>
          <w:bCs/>
          <w:sz w:val="24"/>
          <w:szCs w:val="24"/>
          <w:u w:val="single"/>
        </w:rPr>
      </w:pPr>
      <w:r w:rsidRPr="00FE2BF1">
        <w:rPr>
          <w:b/>
          <w:sz w:val="24"/>
          <w:szCs w:val="24"/>
          <w:u w:val="single"/>
        </w:rPr>
        <w:t>4.1.</w:t>
      </w:r>
      <w:r w:rsidRPr="00FE2BF1">
        <w:rPr>
          <w:b/>
          <w:sz w:val="24"/>
          <w:szCs w:val="24"/>
          <w:u w:val="single"/>
          <w:lang w:val="en-US"/>
        </w:rPr>
        <w:t xml:space="preserve"> </w:t>
      </w:r>
      <w:r w:rsidRPr="00FE2BF1">
        <w:rPr>
          <w:b/>
          <w:bCs/>
          <w:sz w:val="24"/>
          <w:szCs w:val="24"/>
          <w:u w:val="single"/>
        </w:rPr>
        <w:t xml:space="preserve">CİHAZ </w:t>
      </w:r>
      <w:r w:rsidRPr="00C83F1D">
        <w:rPr>
          <w:b/>
          <w:bCs/>
          <w:sz w:val="24"/>
          <w:szCs w:val="24"/>
          <w:u w:val="single"/>
        </w:rPr>
        <w:t xml:space="preserve">ADI: </w:t>
      </w:r>
      <w:r w:rsidRPr="00C83F1D">
        <w:rPr>
          <w:b/>
          <w:sz w:val="24"/>
          <w:szCs w:val="24"/>
          <w:u w:val="single"/>
        </w:rPr>
        <w:t>ROTA</w:t>
      </w:r>
      <w:r w:rsidR="00304740">
        <w:rPr>
          <w:b/>
          <w:sz w:val="24"/>
          <w:szCs w:val="24"/>
          <w:u w:val="single"/>
        </w:rPr>
        <w:t>RY</w:t>
      </w:r>
      <w:r w:rsidRPr="00C83F1D">
        <w:rPr>
          <w:b/>
          <w:sz w:val="24"/>
          <w:szCs w:val="24"/>
          <w:u w:val="single"/>
        </w:rPr>
        <w:t xml:space="preserve"> EVAPORATÖR</w:t>
      </w:r>
      <w:r>
        <w:rPr>
          <w:sz w:val="24"/>
          <w:szCs w:val="24"/>
        </w:rPr>
        <w:t xml:space="preserve"> </w:t>
      </w:r>
    </w:p>
    <w:p w14:paraId="3C79A518" w14:textId="77777777" w:rsidR="00652FA5" w:rsidRDefault="00652FA5" w:rsidP="00652FA5">
      <w:pPr>
        <w:spacing w:line="360" w:lineRule="auto"/>
        <w:contextualSpacing/>
        <w:jc w:val="both"/>
        <w:rPr>
          <w:b/>
          <w:bCs/>
          <w:sz w:val="24"/>
          <w:szCs w:val="24"/>
        </w:rPr>
      </w:pPr>
      <w:r>
        <w:rPr>
          <w:b/>
          <w:bCs/>
          <w:noProof/>
          <w:sz w:val="24"/>
          <w:szCs w:val="24"/>
        </w:rPr>
        <w:drawing>
          <wp:anchor distT="0" distB="0" distL="114300" distR="114300" simplePos="0" relativeHeight="251666432" behindDoc="1" locked="0" layoutInCell="1" allowOverlap="1" wp14:anchorId="6FD9A5B0" wp14:editId="4FF77FA2">
            <wp:simplePos x="0" y="0"/>
            <wp:positionH relativeFrom="column">
              <wp:posOffset>-289560</wp:posOffset>
            </wp:positionH>
            <wp:positionV relativeFrom="paragraph">
              <wp:posOffset>250190</wp:posOffset>
            </wp:positionV>
            <wp:extent cx="2981325" cy="2412365"/>
            <wp:effectExtent l="0" t="0" r="9525" b="6985"/>
            <wp:wrapThrough wrapText="bothSides">
              <wp:wrapPolygon edited="0">
                <wp:start x="0" y="0"/>
                <wp:lineTo x="0" y="21492"/>
                <wp:lineTo x="21531" y="21492"/>
                <wp:lineTo x="21531" y="0"/>
                <wp:lineTo x="0" y="0"/>
              </wp:wrapPolygon>
            </wp:wrapThrough>
            <wp:docPr id="3" name="Resim 3" descr="mikroskop, bilimsel alet, makine, tıbbi cihaz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ikroskop, bilimsel alet, makine, tıbbi cihazlar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CE5">
        <w:rPr>
          <w:b/>
          <w:bCs/>
          <w:sz w:val="24"/>
          <w:szCs w:val="24"/>
          <w:u w:val="single"/>
        </w:rPr>
        <w:t>4.1.1. CİHAZ TANITIMI:</w:t>
      </w:r>
      <w:r w:rsidRPr="000C6CE5">
        <w:rPr>
          <w:b/>
          <w:bCs/>
          <w:sz w:val="24"/>
          <w:szCs w:val="24"/>
        </w:rPr>
        <w:t xml:space="preserve"> </w:t>
      </w:r>
    </w:p>
    <w:p w14:paraId="21BF6F53" w14:textId="77777777" w:rsidR="00652FA5" w:rsidRDefault="00652FA5" w:rsidP="00652FA5">
      <w:pPr>
        <w:spacing w:line="360" w:lineRule="auto"/>
        <w:contextualSpacing/>
        <w:jc w:val="both"/>
        <w:rPr>
          <w:b/>
          <w:bCs/>
          <w:sz w:val="24"/>
          <w:szCs w:val="24"/>
        </w:rPr>
      </w:pPr>
    </w:p>
    <w:p w14:paraId="481E8251" w14:textId="77777777" w:rsidR="00652FA5" w:rsidRDefault="00652FA5" w:rsidP="00652FA5">
      <w:pPr>
        <w:spacing w:line="360" w:lineRule="auto"/>
        <w:contextualSpacing/>
        <w:rPr>
          <w:b/>
          <w:bCs/>
          <w:sz w:val="24"/>
          <w:szCs w:val="24"/>
        </w:rPr>
      </w:pPr>
    </w:p>
    <w:p w14:paraId="557A3BFC" w14:textId="77777777" w:rsidR="00652FA5" w:rsidRDefault="00652FA5" w:rsidP="00652FA5">
      <w:pPr>
        <w:spacing w:line="360" w:lineRule="auto"/>
        <w:jc w:val="both"/>
        <w:rPr>
          <w:b/>
          <w:bCs/>
          <w:sz w:val="24"/>
          <w:szCs w:val="24"/>
        </w:rPr>
      </w:pPr>
    </w:p>
    <w:p w14:paraId="4D5C153A" w14:textId="77777777" w:rsidR="00652FA5" w:rsidRDefault="00652FA5" w:rsidP="00652FA5">
      <w:pPr>
        <w:spacing w:line="360" w:lineRule="auto"/>
        <w:jc w:val="both"/>
        <w:rPr>
          <w:b/>
          <w:bCs/>
          <w:sz w:val="24"/>
          <w:szCs w:val="24"/>
        </w:rPr>
      </w:pPr>
    </w:p>
    <w:p w14:paraId="60A73460" w14:textId="77777777" w:rsidR="00652FA5" w:rsidRDefault="00652FA5" w:rsidP="00652FA5">
      <w:pPr>
        <w:spacing w:line="360" w:lineRule="auto"/>
        <w:jc w:val="both"/>
        <w:rPr>
          <w:b/>
          <w:bCs/>
          <w:sz w:val="24"/>
          <w:szCs w:val="24"/>
        </w:rPr>
      </w:pPr>
      <w:r>
        <w:rPr>
          <w:b/>
          <w:bCs/>
          <w:noProof/>
          <w:sz w:val="24"/>
          <w:szCs w:val="24"/>
        </w:rPr>
        <w:drawing>
          <wp:anchor distT="0" distB="0" distL="114300" distR="114300" simplePos="0" relativeHeight="251665408" behindDoc="1" locked="0" layoutInCell="1" allowOverlap="1" wp14:anchorId="6D2B3A0C" wp14:editId="64E83CCC">
            <wp:simplePos x="0" y="0"/>
            <wp:positionH relativeFrom="column">
              <wp:posOffset>-219710</wp:posOffset>
            </wp:positionH>
            <wp:positionV relativeFrom="paragraph">
              <wp:posOffset>471805</wp:posOffset>
            </wp:positionV>
            <wp:extent cx="3295015" cy="2059305"/>
            <wp:effectExtent l="0" t="0" r="635" b="0"/>
            <wp:wrapThrough wrapText="bothSides">
              <wp:wrapPolygon edited="0">
                <wp:start x="0" y="0"/>
                <wp:lineTo x="0" y="21380"/>
                <wp:lineTo x="21479" y="21380"/>
                <wp:lineTo x="21479" y="0"/>
                <wp:lineTo x="0" y="0"/>
              </wp:wrapPolygon>
            </wp:wrapThrough>
            <wp:docPr id="4" name="Resim 4"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ekran görüntüsü, sayı, numara, yazı tipi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01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12CB5" w14:textId="77777777" w:rsidR="00652FA5" w:rsidRDefault="00652FA5" w:rsidP="00652FA5">
      <w:pPr>
        <w:spacing w:line="360" w:lineRule="auto"/>
        <w:jc w:val="both"/>
        <w:rPr>
          <w:b/>
          <w:bCs/>
          <w:sz w:val="24"/>
          <w:szCs w:val="24"/>
        </w:rPr>
      </w:pPr>
    </w:p>
    <w:p w14:paraId="216CC976" w14:textId="77777777" w:rsidR="00652FA5" w:rsidRDefault="00652FA5" w:rsidP="00652FA5">
      <w:pPr>
        <w:spacing w:line="360" w:lineRule="auto"/>
        <w:jc w:val="both"/>
        <w:rPr>
          <w:b/>
          <w:bCs/>
          <w:sz w:val="24"/>
          <w:szCs w:val="24"/>
        </w:rPr>
      </w:pPr>
    </w:p>
    <w:p w14:paraId="65798610" w14:textId="77777777" w:rsidR="00652FA5" w:rsidRDefault="00652FA5" w:rsidP="00652FA5">
      <w:pPr>
        <w:spacing w:line="360" w:lineRule="auto"/>
        <w:jc w:val="both"/>
        <w:rPr>
          <w:b/>
          <w:bCs/>
          <w:sz w:val="24"/>
          <w:szCs w:val="24"/>
        </w:rPr>
      </w:pPr>
    </w:p>
    <w:p w14:paraId="0218F79F" w14:textId="77777777" w:rsidR="00652FA5" w:rsidRPr="00015282" w:rsidRDefault="00652FA5" w:rsidP="00652FA5">
      <w:pPr>
        <w:spacing w:line="360" w:lineRule="auto"/>
        <w:jc w:val="both"/>
        <w:rPr>
          <w:b/>
          <w:bCs/>
          <w:sz w:val="24"/>
          <w:szCs w:val="24"/>
        </w:rPr>
      </w:pPr>
      <w:r>
        <w:rPr>
          <w:b/>
          <w:bCs/>
          <w:sz w:val="24"/>
          <w:szCs w:val="24"/>
          <w:u w:val="single"/>
        </w:rPr>
        <w:t>4.1.2</w:t>
      </w:r>
      <w:r w:rsidRPr="000C6CE5">
        <w:rPr>
          <w:b/>
          <w:bCs/>
          <w:sz w:val="24"/>
          <w:szCs w:val="24"/>
          <w:u w:val="single"/>
        </w:rPr>
        <w:t>. CİHAZ</w:t>
      </w:r>
      <w:r>
        <w:rPr>
          <w:b/>
          <w:bCs/>
          <w:sz w:val="24"/>
          <w:szCs w:val="24"/>
          <w:u w:val="single"/>
        </w:rPr>
        <w:t xml:space="preserve"> ÇALIŞTIRMA</w:t>
      </w:r>
      <w:r w:rsidRPr="000C6CE5">
        <w:rPr>
          <w:b/>
          <w:bCs/>
          <w:sz w:val="24"/>
          <w:szCs w:val="24"/>
          <w:u w:val="single"/>
        </w:rPr>
        <w:t>:</w:t>
      </w:r>
      <w:r>
        <w:rPr>
          <w:bCs/>
          <w:noProof/>
          <w:sz w:val="24"/>
          <w:szCs w:val="24"/>
        </w:rPr>
        <w:drawing>
          <wp:anchor distT="0" distB="0" distL="114300" distR="114300" simplePos="0" relativeHeight="251659264" behindDoc="1" locked="0" layoutInCell="1" allowOverlap="1" wp14:anchorId="08287084" wp14:editId="3C713ADF">
            <wp:simplePos x="0" y="0"/>
            <wp:positionH relativeFrom="column">
              <wp:posOffset>3930015</wp:posOffset>
            </wp:positionH>
            <wp:positionV relativeFrom="paragraph">
              <wp:posOffset>83820</wp:posOffset>
            </wp:positionV>
            <wp:extent cx="1751330" cy="2314575"/>
            <wp:effectExtent l="0" t="0" r="1270" b="9525"/>
            <wp:wrapThrough wrapText="bothSides">
              <wp:wrapPolygon edited="0">
                <wp:start x="0" y="0"/>
                <wp:lineTo x="0" y="21511"/>
                <wp:lineTo x="21381" y="21511"/>
                <wp:lineTo x="21381" y="0"/>
                <wp:lineTo x="0" y="0"/>
              </wp:wrapPolygon>
            </wp:wrapThrough>
            <wp:docPr id="2" name="Resim 2" descr="metin, saat, ölçüm cihazı, elektronik donan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saat, ölçüm cihazı, elektronik donanım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33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04024" w14:textId="77777777" w:rsidR="00652FA5" w:rsidRPr="00A34993" w:rsidRDefault="00652FA5" w:rsidP="00652FA5">
      <w:pPr>
        <w:pStyle w:val="ListeParagraf"/>
        <w:numPr>
          <w:ilvl w:val="0"/>
          <w:numId w:val="37"/>
        </w:numPr>
        <w:spacing w:line="360" w:lineRule="auto"/>
        <w:jc w:val="both"/>
        <w:rPr>
          <w:b/>
          <w:bCs/>
          <w:sz w:val="24"/>
          <w:szCs w:val="24"/>
        </w:rPr>
      </w:pPr>
      <w:r>
        <w:rPr>
          <w:bCs/>
          <w:sz w:val="24"/>
          <w:szCs w:val="24"/>
        </w:rPr>
        <w:t>RPM ve Sıcaklık ayarlarını aktifleştirmek için yandaki görselde bulunan açma kapama tuşlarına basılır.</w:t>
      </w:r>
      <w:r w:rsidRPr="002A035F">
        <w:t xml:space="preserve"> </w:t>
      </w:r>
      <w:r w:rsidRPr="002A035F">
        <w:rPr>
          <w:bCs/>
          <w:sz w:val="24"/>
          <w:szCs w:val="24"/>
        </w:rPr>
        <w:t>Başlangıç ekranı son ayarı ve gerçek sıcaklığı gösterir.</w:t>
      </w:r>
    </w:p>
    <w:p w14:paraId="40097375" w14:textId="77777777" w:rsidR="00652FA5" w:rsidRPr="00015282" w:rsidRDefault="00652FA5" w:rsidP="00652FA5">
      <w:pPr>
        <w:pStyle w:val="ListeParagraf"/>
        <w:spacing w:line="360" w:lineRule="auto"/>
        <w:jc w:val="both"/>
        <w:rPr>
          <w:b/>
          <w:bCs/>
          <w:sz w:val="24"/>
          <w:szCs w:val="24"/>
        </w:rPr>
      </w:pPr>
      <w:r>
        <w:rPr>
          <w:bCs/>
          <w:sz w:val="24"/>
          <w:szCs w:val="24"/>
        </w:rPr>
        <w:lastRenderedPageBreak/>
        <w:t xml:space="preserve">“Parametre seçme tuşu” saat yönünde </w:t>
      </w:r>
      <w:r>
        <w:rPr>
          <w:bCs/>
          <w:noProof/>
          <w:sz w:val="24"/>
          <w:szCs w:val="24"/>
        </w:rPr>
        <w:t>çevrilerek</w:t>
      </w:r>
      <w:r>
        <w:rPr>
          <w:bCs/>
          <w:sz w:val="24"/>
          <w:szCs w:val="24"/>
        </w:rPr>
        <w:t xml:space="preserve"> ayarlanır. </w:t>
      </w:r>
      <w:r w:rsidRPr="002A035F">
        <w:rPr>
          <w:bCs/>
          <w:sz w:val="24"/>
          <w:szCs w:val="24"/>
        </w:rPr>
        <w:t>Seçilen parametre çerçeve içinde gözlenir.</w:t>
      </w:r>
      <w:r w:rsidRPr="00732168">
        <w:t xml:space="preserve"> </w:t>
      </w:r>
      <w:r w:rsidRPr="00732168">
        <w:rPr>
          <w:bCs/>
          <w:sz w:val="24"/>
          <w:szCs w:val="24"/>
        </w:rPr>
        <w:t xml:space="preserve">Parametre seçme tuşu çevirirken çerçeve bir sonraki parametreye atlar. </w:t>
      </w:r>
      <w:r>
        <w:rPr>
          <w:sz w:val="24"/>
          <w:szCs w:val="24"/>
        </w:rPr>
        <w:t>Seçimi onaylamak için tuşu basılır.</w:t>
      </w:r>
    </w:p>
    <w:p w14:paraId="459F19D5" w14:textId="77777777" w:rsidR="00652FA5" w:rsidRPr="00015282" w:rsidRDefault="00652FA5" w:rsidP="00652FA5">
      <w:pPr>
        <w:spacing w:line="360" w:lineRule="auto"/>
        <w:jc w:val="both"/>
        <w:rPr>
          <w:b/>
          <w:bCs/>
          <w:sz w:val="24"/>
          <w:szCs w:val="24"/>
        </w:rPr>
      </w:pPr>
      <w:r w:rsidRPr="003312E3">
        <w:rPr>
          <w:noProof/>
        </w:rPr>
        <w:drawing>
          <wp:anchor distT="0" distB="0" distL="114300" distR="114300" simplePos="0" relativeHeight="251660288" behindDoc="1" locked="0" layoutInCell="1" allowOverlap="1" wp14:anchorId="19291D52" wp14:editId="5EEC51E7">
            <wp:simplePos x="0" y="0"/>
            <wp:positionH relativeFrom="column">
              <wp:posOffset>4002405</wp:posOffset>
            </wp:positionH>
            <wp:positionV relativeFrom="paragraph">
              <wp:posOffset>198755</wp:posOffset>
            </wp:positionV>
            <wp:extent cx="1638935" cy="2228215"/>
            <wp:effectExtent l="0" t="0" r="0" b="635"/>
            <wp:wrapThrough wrapText="bothSides">
              <wp:wrapPolygon edited="0">
                <wp:start x="0" y="0"/>
                <wp:lineTo x="0" y="21421"/>
                <wp:lineTo x="21341" y="21421"/>
                <wp:lineTo x="21341" y="0"/>
                <wp:lineTo x="0" y="0"/>
              </wp:wrapPolygon>
            </wp:wrapThrough>
            <wp:docPr id="12" name="Resim 12" descr="metin, saat, ölçüm cihazı, elektronik donan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saat, ölçüm cihazı, elektronik donanım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935"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EE16A" w14:textId="77777777" w:rsidR="00652FA5" w:rsidRPr="00015282" w:rsidRDefault="00652FA5" w:rsidP="00652FA5">
      <w:pPr>
        <w:pStyle w:val="ListeParagraf"/>
        <w:numPr>
          <w:ilvl w:val="0"/>
          <w:numId w:val="37"/>
        </w:numPr>
        <w:spacing w:line="360" w:lineRule="auto"/>
        <w:jc w:val="both"/>
        <w:rPr>
          <w:b/>
          <w:bCs/>
          <w:sz w:val="24"/>
          <w:szCs w:val="24"/>
        </w:rPr>
      </w:pPr>
      <w:r w:rsidRPr="003312E3">
        <w:rPr>
          <w:b/>
          <w:bCs/>
          <w:sz w:val="24"/>
          <w:szCs w:val="24"/>
          <w:u w:val="single"/>
        </w:rPr>
        <w:t>Şişe Rotasyonun Ayarlama:</w:t>
      </w:r>
      <w:r>
        <w:rPr>
          <w:bCs/>
          <w:sz w:val="24"/>
          <w:szCs w:val="24"/>
        </w:rPr>
        <w:t xml:space="preserve"> Seçme tuşu ile döndürme alanı seçilir, istenilen devir/dakika (rpm) değeri girilir, seçme tuşuna basılıp onaylanır. Döndürme işlemini başlatmak için “Döndürme Anahtarı” tuşuna basılır. İşlemin süresi “Timer” kısmında gözlenir.</w:t>
      </w:r>
    </w:p>
    <w:p w14:paraId="670A5B99" w14:textId="77777777" w:rsidR="00652FA5" w:rsidRPr="00015282" w:rsidRDefault="00652FA5" w:rsidP="00652FA5">
      <w:pPr>
        <w:pStyle w:val="ListeParagraf"/>
        <w:rPr>
          <w:b/>
          <w:bCs/>
          <w:sz w:val="24"/>
          <w:szCs w:val="24"/>
        </w:rPr>
      </w:pPr>
    </w:p>
    <w:p w14:paraId="1368F059" w14:textId="77777777" w:rsidR="00652FA5" w:rsidRPr="001829CD" w:rsidRDefault="00652FA5" w:rsidP="00652FA5">
      <w:pPr>
        <w:pStyle w:val="ListeParagraf"/>
        <w:spacing w:line="360" w:lineRule="auto"/>
        <w:jc w:val="both"/>
        <w:rPr>
          <w:b/>
          <w:bCs/>
          <w:sz w:val="24"/>
          <w:szCs w:val="24"/>
        </w:rPr>
      </w:pPr>
    </w:p>
    <w:p w14:paraId="3BD95229" w14:textId="77777777" w:rsidR="00652FA5" w:rsidRPr="00450AFD" w:rsidRDefault="00652FA5" w:rsidP="00652FA5">
      <w:pPr>
        <w:pStyle w:val="ListeParagraf"/>
        <w:numPr>
          <w:ilvl w:val="0"/>
          <w:numId w:val="37"/>
        </w:numPr>
        <w:spacing w:line="360" w:lineRule="auto"/>
        <w:jc w:val="both"/>
        <w:rPr>
          <w:b/>
          <w:bCs/>
          <w:sz w:val="24"/>
          <w:szCs w:val="24"/>
        </w:rPr>
      </w:pPr>
      <w:r>
        <w:rPr>
          <w:b/>
          <w:bCs/>
          <w:noProof/>
          <w:sz w:val="24"/>
          <w:szCs w:val="24"/>
          <w:u w:val="single"/>
        </w:rPr>
        <w:t>Banyo Sıcaklığını Ayarlama:</w:t>
      </w:r>
    </w:p>
    <w:p w14:paraId="1B31C1D8" w14:textId="77777777" w:rsidR="00652FA5" w:rsidRPr="003312E3" w:rsidRDefault="00652FA5" w:rsidP="00652FA5">
      <w:pPr>
        <w:pStyle w:val="ListeParagraf"/>
        <w:spacing w:line="360" w:lineRule="auto"/>
        <w:jc w:val="both"/>
        <w:rPr>
          <w:bCs/>
          <w:sz w:val="24"/>
          <w:szCs w:val="24"/>
        </w:rPr>
      </w:pPr>
      <w:r>
        <w:rPr>
          <w:noProof/>
          <w:color w:val="000000"/>
          <w:sz w:val="24"/>
          <w:szCs w:val="15"/>
          <w:shd w:val="clear" w:color="auto" w:fill="FFFFFF"/>
        </w:rPr>
        <w:drawing>
          <wp:anchor distT="0" distB="0" distL="114300" distR="114300" simplePos="0" relativeHeight="251661312" behindDoc="1" locked="0" layoutInCell="1" allowOverlap="1" wp14:anchorId="66869A97" wp14:editId="54E57EE7">
            <wp:simplePos x="0" y="0"/>
            <wp:positionH relativeFrom="column">
              <wp:posOffset>4003040</wp:posOffset>
            </wp:positionH>
            <wp:positionV relativeFrom="paragraph">
              <wp:posOffset>194310</wp:posOffset>
            </wp:positionV>
            <wp:extent cx="1614170" cy="2018030"/>
            <wp:effectExtent l="0" t="0" r="5080" b="1270"/>
            <wp:wrapThrough wrapText="bothSides">
              <wp:wrapPolygon edited="0">
                <wp:start x="0" y="0"/>
                <wp:lineTo x="0" y="21410"/>
                <wp:lineTo x="21413" y="21410"/>
                <wp:lineTo x="21413"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7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2E3">
        <w:rPr>
          <w:bCs/>
          <w:sz w:val="24"/>
          <w:szCs w:val="24"/>
        </w:rPr>
        <w:t>-Su banyosu uygulaması: 20</w:t>
      </w:r>
      <w:r w:rsidRPr="003312E3">
        <w:rPr>
          <w:bCs/>
          <w:sz w:val="24"/>
          <w:szCs w:val="24"/>
          <w:vertAlign w:val="superscript"/>
        </w:rPr>
        <w:t xml:space="preserve"> o</w:t>
      </w:r>
      <w:r w:rsidRPr="003312E3">
        <w:rPr>
          <w:bCs/>
          <w:sz w:val="24"/>
          <w:szCs w:val="24"/>
        </w:rPr>
        <w:t xml:space="preserve">C-100 </w:t>
      </w:r>
      <w:r w:rsidRPr="003312E3">
        <w:rPr>
          <w:bCs/>
          <w:sz w:val="24"/>
          <w:szCs w:val="24"/>
          <w:vertAlign w:val="superscript"/>
        </w:rPr>
        <w:t>o</w:t>
      </w:r>
      <w:r w:rsidRPr="003312E3">
        <w:rPr>
          <w:bCs/>
          <w:sz w:val="24"/>
          <w:szCs w:val="24"/>
        </w:rPr>
        <w:t>C</w:t>
      </w:r>
    </w:p>
    <w:p w14:paraId="5EE631DD" w14:textId="77777777" w:rsidR="00652FA5" w:rsidRDefault="00652FA5" w:rsidP="00652FA5">
      <w:pPr>
        <w:pStyle w:val="ListeParagraf"/>
        <w:spacing w:line="360" w:lineRule="auto"/>
        <w:jc w:val="both"/>
        <w:rPr>
          <w:bCs/>
          <w:sz w:val="24"/>
          <w:szCs w:val="24"/>
        </w:rPr>
      </w:pPr>
      <w:r w:rsidRPr="003312E3">
        <w:rPr>
          <w:bCs/>
          <w:sz w:val="24"/>
          <w:szCs w:val="24"/>
        </w:rPr>
        <w:t>-Yağ banyosu uygulaması: 20</w:t>
      </w:r>
      <w:r w:rsidRPr="003312E3">
        <w:rPr>
          <w:bCs/>
          <w:sz w:val="24"/>
          <w:szCs w:val="24"/>
          <w:vertAlign w:val="superscript"/>
        </w:rPr>
        <w:t xml:space="preserve"> o</w:t>
      </w:r>
      <w:r w:rsidRPr="003312E3">
        <w:rPr>
          <w:bCs/>
          <w:sz w:val="24"/>
          <w:szCs w:val="24"/>
        </w:rPr>
        <w:t xml:space="preserve">C-210 </w:t>
      </w:r>
      <w:r w:rsidRPr="003312E3">
        <w:rPr>
          <w:bCs/>
          <w:sz w:val="24"/>
          <w:szCs w:val="24"/>
          <w:vertAlign w:val="superscript"/>
        </w:rPr>
        <w:t>o</w:t>
      </w:r>
      <w:r w:rsidRPr="003312E3">
        <w:rPr>
          <w:bCs/>
          <w:sz w:val="24"/>
          <w:szCs w:val="24"/>
        </w:rPr>
        <w:t>C</w:t>
      </w:r>
    </w:p>
    <w:p w14:paraId="4013E68B" w14:textId="77777777" w:rsidR="00652FA5" w:rsidRDefault="00652FA5" w:rsidP="00652FA5">
      <w:pPr>
        <w:pStyle w:val="ListeParagraf"/>
        <w:spacing w:line="360" w:lineRule="auto"/>
        <w:jc w:val="both"/>
        <w:rPr>
          <w:color w:val="000000"/>
          <w:sz w:val="24"/>
          <w:szCs w:val="15"/>
          <w:shd w:val="clear" w:color="auto" w:fill="FFFFFF"/>
        </w:rPr>
      </w:pPr>
      <w:r w:rsidRPr="003312E3">
        <w:rPr>
          <w:color w:val="000000"/>
          <w:sz w:val="24"/>
          <w:szCs w:val="15"/>
          <w:shd w:val="clear" w:color="auto" w:fill="FFFFFF"/>
        </w:rPr>
        <w:t>Isıtma banyosu su veya yağ ile doldurulur.</w:t>
      </w:r>
      <w:r>
        <w:rPr>
          <w:color w:val="000000"/>
          <w:sz w:val="24"/>
          <w:szCs w:val="15"/>
          <w:shd w:val="clear" w:color="auto" w:fill="FFFFFF"/>
        </w:rPr>
        <w:t xml:space="preserve"> Isıtma banyosu “</w:t>
      </w:r>
      <w:proofErr w:type="spellStart"/>
      <w:r>
        <w:rPr>
          <w:color w:val="000000"/>
          <w:sz w:val="24"/>
          <w:szCs w:val="15"/>
          <w:shd w:val="clear" w:color="auto" w:fill="FFFFFF"/>
        </w:rPr>
        <w:t>Oil</w:t>
      </w:r>
      <w:proofErr w:type="spellEnd"/>
      <w:r>
        <w:rPr>
          <w:color w:val="000000"/>
          <w:sz w:val="24"/>
          <w:szCs w:val="15"/>
          <w:shd w:val="clear" w:color="auto" w:fill="FFFFFF"/>
        </w:rPr>
        <w:t xml:space="preserve"> veya H</w:t>
      </w:r>
      <w:r w:rsidRPr="00450AFD">
        <w:rPr>
          <w:color w:val="000000"/>
          <w:sz w:val="24"/>
          <w:szCs w:val="15"/>
          <w:shd w:val="clear" w:color="auto" w:fill="FFFFFF"/>
          <w:vertAlign w:val="subscript"/>
        </w:rPr>
        <w:t>2</w:t>
      </w:r>
      <w:r>
        <w:rPr>
          <w:color w:val="000000"/>
          <w:sz w:val="24"/>
          <w:szCs w:val="15"/>
          <w:shd w:val="clear" w:color="auto" w:fill="FFFFFF"/>
        </w:rPr>
        <w:t>O” olarak hangisi kullanılıyorsa seçilir.</w:t>
      </w:r>
      <w:r w:rsidRPr="007B1058">
        <w:t xml:space="preserve"> </w:t>
      </w:r>
      <w:r w:rsidRPr="007B1058">
        <w:rPr>
          <w:color w:val="000000"/>
          <w:sz w:val="24"/>
          <w:szCs w:val="15"/>
          <w:shd w:val="clear" w:color="auto" w:fill="FFFFFF"/>
        </w:rPr>
        <w:t xml:space="preserve">Buharlaşma </w:t>
      </w:r>
      <w:r>
        <w:rPr>
          <w:color w:val="000000"/>
          <w:sz w:val="24"/>
          <w:szCs w:val="15"/>
          <w:shd w:val="clear" w:color="auto" w:fill="FFFFFF"/>
        </w:rPr>
        <w:t>balonu</w:t>
      </w:r>
      <w:r w:rsidRPr="007B1058">
        <w:rPr>
          <w:color w:val="000000"/>
          <w:sz w:val="24"/>
          <w:szCs w:val="15"/>
          <w:shd w:val="clear" w:color="auto" w:fill="FFFFFF"/>
        </w:rPr>
        <w:t xml:space="preserve"> ısıtma banyosuna daldırılır.</w:t>
      </w:r>
      <w:r>
        <w:rPr>
          <w:color w:val="000000"/>
          <w:sz w:val="24"/>
          <w:szCs w:val="15"/>
          <w:shd w:val="clear" w:color="auto" w:fill="FFFFFF"/>
        </w:rPr>
        <w:t xml:space="preserve"> Banyo sıcaklığı “</w:t>
      </w:r>
      <w:proofErr w:type="spellStart"/>
      <w:r w:rsidRPr="00450AFD">
        <w:rPr>
          <w:color w:val="000000"/>
          <w:sz w:val="24"/>
          <w:szCs w:val="15"/>
          <w:shd w:val="clear" w:color="auto" w:fill="FFFFFF"/>
        </w:rPr>
        <w:t>bath</w:t>
      </w:r>
      <w:proofErr w:type="spellEnd"/>
      <w:r w:rsidRPr="00450AFD">
        <w:rPr>
          <w:color w:val="000000"/>
          <w:sz w:val="24"/>
          <w:szCs w:val="15"/>
          <w:shd w:val="clear" w:color="auto" w:fill="FFFFFF"/>
        </w:rPr>
        <w:t xml:space="preserve"> </w:t>
      </w:r>
      <w:proofErr w:type="spellStart"/>
      <w:r w:rsidRPr="00450AFD">
        <w:rPr>
          <w:color w:val="000000"/>
          <w:sz w:val="24"/>
          <w:szCs w:val="15"/>
          <w:shd w:val="clear" w:color="auto" w:fill="FFFFFF"/>
        </w:rPr>
        <w:t>temp</w:t>
      </w:r>
      <w:proofErr w:type="spellEnd"/>
      <w:r>
        <w:rPr>
          <w:color w:val="000000"/>
          <w:sz w:val="24"/>
          <w:szCs w:val="15"/>
          <w:shd w:val="clear" w:color="auto" w:fill="FFFFFF"/>
        </w:rPr>
        <w:t>”</w:t>
      </w:r>
      <w:r w:rsidRPr="00450AFD">
        <w:rPr>
          <w:color w:val="000000"/>
          <w:sz w:val="24"/>
          <w:szCs w:val="15"/>
          <w:shd w:val="clear" w:color="auto" w:fill="FFFFFF"/>
        </w:rPr>
        <w:t xml:space="preserve"> </w:t>
      </w:r>
      <w:r>
        <w:rPr>
          <w:color w:val="000000"/>
          <w:sz w:val="24"/>
          <w:szCs w:val="15"/>
          <w:shd w:val="clear" w:color="auto" w:fill="FFFFFF"/>
        </w:rPr>
        <w:t>seçilerek ayarlandıktan sonra sıcaklık düğmesine basıp aktifleştirilir. Sıcaklık k</w:t>
      </w:r>
      <w:r w:rsidRPr="00E559A5">
        <w:rPr>
          <w:color w:val="000000"/>
          <w:sz w:val="24"/>
          <w:szCs w:val="15"/>
          <w:shd w:val="clear" w:color="auto" w:fill="FFFFFF"/>
        </w:rPr>
        <w:t>ontrol lambası cihaz ısındığı ve ayarlanan sıcaklığa henüz ulaşılmadığı sürece yanar.</w:t>
      </w:r>
    </w:p>
    <w:p w14:paraId="5680349E" w14:textId="77777777" w:rsidR="00652FA5" w:rsidRDefault="00652FA5" w:rsidP="00652FA5">
      <w:pPr>
        <w:pStyle w:val="ListeParagraf"/>
        <w:spacing w:line="360" w:lineRule="auto"/>
        <w:jc w:val="both"/>
        <w:rPr>
          <w:color w:val="000000"/>
          <w:sz w:val="24"/>
          <w:szCs w:val="15"/>
          <w:shd w:val="clear" w:color="auto" w:fill="FFFFFF"/>
        </w:rPr>
      </w:pPr>
    </w:p>
    <w:p w14:paraId="0F6F6E3D" w14:textId="77777777" w:rsidR="00652FA5" w:rsidRDefault="00652FA5" w:rsidP="00652FA5">
      <w:pPr>
        <w:pStyle w:val="ListeParagraf"/>
        <w:spacing w:line="360" w:lineRule="auto"/>
        <w:jc w:val="both"/>
        <w:rPr>
          <w:color w:val="000000"/>
          <w:sz w:val="24"/>
          <w:szCs w:val="15"/>
          <w:shd w:val="clear" w:color="auto" w:fill="FFFFFF"/>
        </w:rPr>
      </w:pPr>
    </w:p>
    <w:p w14:paraId="40E4CFA9" w14:textId="77777777" w:rsidR="00652FA5" w:rsidRDefault="00652FA5" w:rsidP="00652FA5">
      <w:pPr>
        <w:pStyle w:val="ListeParagraf"/>
        <w:spacing w:line="360" w:lineRule="auto"/>
        <w:jc w:val="both"/>
        <w:rPr>
          <w:color w:val="000000"/>
          <w:sz w:val="24"/>
          <w:szCs w:val="15"/>
          <w:shd w:val="clear" w:color="auto" w:fill="FFFFFF"/>
        </w:rPr>
      </w:pPr>
    </w:p>
    <w:p w14:paraId="24FF5466" w14:textId="77777777" w:rsidR="00652FA5" w:rsidRDefault="00652FA5" w:rsidP="00652FA5">
      <w:pPr>
        <w:pStyle w:val="ListeParagraf"/>
        <w:spacing w:line="360" w:lineRule="auto"/>
        <w:jc w:val="both"/>
        <w:rPr>
          <w:color w:val="000000"/>
          <w:sz w:val="24"/>
          <w:szCs w:val="15"/>
          <w:shd w:val="clear" w:color="auto" w:fill="FFFFFF"/>
        </w:rPr>
      </w:pPr>
    </w:p>
    <w:p w14:paraId="725583E6" w14:textId="77777777" w:rsidR="00652FA5" w:rsidRPr="005422A6" w:rsidRDefault="00652FA5" w:rsidP="00652FA5">
      <w:pPr>
        <w:pStyle w:val="ListeParagraf"/>
        <w:numPr>
          <w:ilvl w:val="0"/>
          <w:numId w:val="37"/>
        </w:numPr>
        <w:spacing w:after="240" w:line="360" w:lineRule="auto"/>
        <w:jc w:val="both"/>
        <w:rPr>
          <w:b/>
          <w:bCs/>
          <w:sz w:val="24"/>
          <w:szCs w:val="24"/>
          <w:u w:val="single"/>
        </w:rPr>
      </w:pPr>
      <w:r>
        <w:rPr>
          <w:b/>
          <w:bCs/>
          <w:noProof/>
          <w:sz w:val="24"/>
          <w:szCs w:val="24"/>
        </w:rPr>
        <w:drawing>
          <wp:anchor distT="0" distB="0" distL="114300" distR="114300" simplePos="0" relativeHeight="251662336" behindDoc="1" locked="0" layoutInCell="1" allowOverlap="1" wp14:anchorId="03423AEA" wp14:editId="2B0F0367">
            <wp:simplePos x="0" y="0"/>
            <wp:positionH relativeFrom="column">
              <wp:posOffset>3502660</wp:posOffset>
            </wp:positionH>
            <wp:positionV relativeFrom="paragraph">
              <wp:posOffset>-48895</wp:posOffset>
            </wp:positionV>
            <wp:extent cx="1998345" cy="1120140"/>
            <wp:effectExtent l="0" t="0" r="1905" b="3810"/>
            <wp:wrapThrough wrapText="bothSides">
              <wp:wrapPolygon edited="0">
                <wp:start x="0" y="0"/>
                <wp:lineTo x="0" y="21306"/>
                <wp:lineTo x="21415" y="21306"/>
                <wp:lineTo x="21415" y="0"/>
                <wp:lineTo x="0" y="0"/>
              </wp:wrapPolygon>
            </wp:wrapThrough>
            <wp:docPr id="14" name="Resim 14" descr="metin, saat, görüntüleme cihazı,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saat, görüntüleme cihazı, sayı, numara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34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AFD">
        <w:rPr>
          <w:b/>
          <w:bCs/>
          <w:sz w:val="24"/>
          <w:szCs w:val="24"/>
          <w:u w:val="single"/>
        </w:rPr>
        <w:t>Süreç için Süre Ayarlama:</w:t>
      </w:r>
      <w:r w:rsidRPr="00450AFD">
        <w:rPr>
          <w:bCs/>
          <w:sz w:val="24"/>
          <w:szCs w:val="24"/>
        </w:rPr>
        <w:t xml:space="preserve"> </w:t>
      </w:r>
      <w:r>
        <w:rPr>
          <w:bCs/>
          <w:sz w:val="24"/>
          <w:szCs w:val="24"/>
        </w:rPr>
        <w:t>İşlem süresi “Timer”</w:t>
      </w:r>
      <w:r w:rsidRPr="00450AFD">
        <w:rPr>
          <w:bCs/>
          <w:sz w:val="24"/>
          <w:szCs w:val="24"/>
        </w:rPr>
        <w:t xml:space="preserve"> fonksiyonu ile ayarlanabilir.</w:t>
      </w:r>
      <w:r>
        <w:rPr>
          <w:bCs/>
          <w:sz w:val="24"/>
          <w:szCs w:val="24"/>
        </w:rPr>
        <w:t xml:space="preserve"> Ayarlanabilir işlem süresi maksimum 999 dakikadır. Cihazın hızı ve sıcaklığı ayarlandıktan sonra “Timer” alanına belirlenen süre girilir ve onaylanır. Döndürme işlemi aktifleşmeye başladığı anda süre azalmaya başlar.</w:t>
      </w:r>
    </w:p>
    <w:p w14:paraId="55B20D42" w14:textId="77777777" w:rsidR="00652FA5" w:rsidRDefault="00652FA5" w:rsidP="00652FA5">
      <w:pPr>
        <w:pStyle w:val="ListeParagraf"/>
        <w:numPr>
          <w:ilvl w:val="0"/>
          <w:numId w:val="37"/>
        </w:numPr>
        <w:spacing w:line="360" w:lineRule="auto"/>
        <w:jc w:val="both"/>
        <w:rPr>
          <w:bCs/>
          <w:noProof/>
          <w:sz w:val="24"/>
          <w:szCs w:val="24"/>
        </w:rPr>
      </w:pPr>
      <w:r>
        <w:rPr>
          <w:bCs/>
          <w:noProof/>
          <w:sz w:val="24"/>
          <w:szCs w:val="24"/>
        </w:rPr>
        <w:lastRenderedPageBreak/>
        <w:drawing>
          <wp:anchor distT="0" distB="0" distL="114300" distR="114300" simplePos="0" relativeHeight="251663360" behindDoc="1" locked="0" layoutInCell="1" allowOverlap="1" wp14:anchorId="4BB98C5A" wp14:editId="7A026340">
            <wp:simplePos x="0" y="0"/>
            <wp:positionH relativeFrom="column">
              <wp:posOffset>3686175</wp:posOffset>
            </wp:positionH>
            <wp:positionV relativeFrom="paragraph">
              <wp:posOffset>320040</wp:posOffset>
            </wp:positionV>
            <wp:extent cx="1782445" cy="1070610"/>
            <wp:effectExtent l="0" t="0" r="8255" b="0"/>
            <wp:wrapThrough wrapText="bothSides">
              <wp:wrapPolygon edited="0">
                <wp:start x="0" y="0"/>
                <wp:lineTo x="0" y="21139"/>
                <wp:lineTo x="21469" y="21139"/>
                <wp:lineTo x="21469" y="0"/>
                <wp:lineTo x="0" y="0"/>
              </wp:wrapPolygon>
            </wp:wrapThrough>
            <wp:docPr id="15" name="Resim 15" descr="raptetmek içeren bir resim&#10;&#10;Açıklama otomatik olarak orta güvenilirlik düzeyiyle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raptetmek içeren bir resim&#10;&#10;Açıklama otomatik olarak orta güvenilirlik düzeyiyle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244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0D5">
        <w:rPr>
          <w:b/>
          <w:bCs/>
          <w:noProof/>
          <w:sz w:val="24"/>
          <w:szCs w:val="24"/>
          <w:u w:val="single"/>
        </w:rPr>
        <w:t>Buharlaşma Balonunu T</w:t>
      </w:r>
      <w:r>
        <w:rPr>
          <w:b/>
          <w:bCs/>
          <w:noProof/>
          <w:sz w:val="24"/>
          <w:szCs w:val="24"/>
          <w:u w:val="single"/>
        </w:rPr>
        <w:t>akıp Çıkarma:</w:t>
      </w:r>
      <w:r w:rsidRPr="001829CD">
        <w:rPr>
          <w:bCs/>
          <w:noProof/>
          <w:sz w:val="24"/>
          <w:szCs w:val="24"/>
        </w:rPr>
        <w:t xml:space="preserve"> </w:t>
      </w:r>
      <w:r>
        <w:rPr>
          <w:bCs/>
          <w:noProof/>
          <w:sz w:val="24"/>
          <w:szCs w:val="24"/>
        </w:rPr>
        <w:t>Buharlaşma balonunu</w:t>
      </w:r>
      <w:r w:rsidRPr="00E360D5">
        <w:rPr>
          <w:bCs/>
          <w:noProof/>
          <w:sz w:val="24"/>
          <w:szCs w:val="24"/>
        </w:rPr>
        <w:t xml:space="preserve"> </w:t>
      </w:r>
      <w:r>
        <w:rPr>
          <w:bCs/>
          <w:noProof/>
          <w:sz w:val="24"/>
          <w:szCs w:val="24"/>
        </w:rPr>
        <w:t xml:space="preserve">takarken </w:t>
      </w:r>
      <w:r w:rsidRPr="00E360D5">
        <w:rPr>
          <w:bCs/>
          <w:noProof/>
          <w:sz w:val="24"/>
          <w:szCs w:val="24"/>
        </w:rPr>
        <w:t>Easy-Clip açıkken b</w:t>
      </w:r>
      <w:r>
        <w:rPr>
          <w:bCs/>
          <w:noProof/>
          <w:sz w:val="24"/>
          <w:szCs w:val="24"/>
        </w:rPr>
        <w:t>uhar tüpünün üzerine yerleştirilir</w:t>
      </w:r>
      <w:r w:rsidRPr="00E360D5">
        <w:rPr>
          <w:bCs/>
          <w:noProof/>
          <w:sz w:val="24"/>
          <w:szCs w:val="24"/>
        </w:rPr>
        <w:t>.</w:t>
      </w:r>
      <w:r w:rsidRPr="00E360D5">
        <w:t xml:space="preserve"> </w:t>
      </w:r>
      <w:r>
        <w:rPr>
          <w:bCs/>
          <w:noProof/>
          <w:sz w:val="24"/>
          <w:szCs w:val="24"/>
        </w:rPr>
        <w:t>Easy-Clip'i buharlaşma balonunun kenarının üzerine yatırılır</w:t>
      </w:r>
      <w:r w:rsidRPr="00E360D5">
        <w:rPr>
          <w:bCs/>
          <w:noProof/>
          <w:sz w:val="24"/>
          <w:szCs w:val="24"/>
        </w:rPr>
        <w:t>.</w:t>
      </w:r>
      <w:r w:rsidRPr="00E360D5">
        <w:t xml:space="preserve"> </w:t>
      </w:r>
      <w:r w:rsidRPr="00E360D5">
        <w:rPr>
          <w:bCs/>
          <w:noProof/>
          <w:sz w:val="24"/>
          <w:szCs w:val="24"/>
        </w:rPr>
        <w:t>Easy-Clip yerine oturtulur.</w:t>
      </w:r>
      <w:r>
        <w:rPr>
          <w:bCs/>
          <w:noProof/>
          <w:sz w:val="24"/>
          <w:szCs w:val="24"/>
        </w:rPr>
        <w:t xml:space="preserve"> </w:t>
      </w:r>
      <w:r w:rsidRPr="00E360D5">
        <w:rPr>
          <w:bCs/>
          <w:noProof/>
          <w:sz w:val="24"/>
          <w:szCs w:val="24"/>
        </w:rPr>
        <w:t>Buharlaşma şişesi güvenli bir şekilde monte edilmiştir.</w:t>
      </w:r>
      <w:r w:rsidRPr="001829CD">
        <w:rPr>
          <w:bCs/>
          <w:noProof/>
          <w:sz w:val="24"/>
          <w:szCs w:val="24"/>
        </w:rPr>
        <w:t xml:space="preserve"> </w:t>
      </w:r>
    </w:p>
    <w:p w14:paraId="2AB37CD0" w14:textId="77777777" w:rsidR="00652FA5" w:rsidRDefault="00652FA5" w:rsidP="00652FA5">
      <w:pPr>
        <w:pStyle w:val="ListeParagraf"/>
        <w:spacing w:line="360" w:lineRule="auto"/>
        <w:jc w:val="both"/>
        <w:rPr>
          <w:bCs/>
          <w:noProof/>
          <w:sz w:val="24"/>
          <w:szCs w:val="24"/>
        </w:rPr>
      </w:pPr>
      <w:r w:rsidRPr="005422A6">
        <w:rPr>
          <w:b/>
          <w:bCs/>
          <w:noProof/>
          <w:sz w:val="24"/>
          <w:szCs w:val="24"/>
          <w:u w:val="single"/>
        </w:rPr>
        <w:drawing>
          <wp:anchor distT="0" distB="0" distL="114300" distR="114300" simplePos="0" relativeHeight="251664384" behindDoc="1" locked="0" layoutInCell="1" allowOverlap="1" wp14:anchorId="4114485B" wp14:editId="48A6907A">
            <wp:simplePos x="0" y="0"/>
            <wp:positionH relativeFrom="column">
              <wp:posOffset>3681730</wp:posOffset>
            </wp:positionH>
            <wp:positionV relativeFrom="paragraph">
              <wp:posOffset>779145</wp:posOffset>
            </wp:positionV>
            <wp:extent cx="1688465" cy="1771015"/>
            <wp:effectExtent l="0" t="0" r="6985" b="635"/>
            <wp:wrapThrough wrapText="bothSides">
              <wp:wrapPolygon edited="0">
                <wp:start x="0" y="0"/>
                <wp:lineTo x="0" y="21375"/>
                <wp:lineTo x="21446" y="21375"/>
                <wp:lineTo x="21446" y="0"/>
                <wp:lineTo x="0" y="0"/>
              </wp:wrapPolygon>
            </wp:wrapThrough>
            <wp:docPr id="16" name="Resim 16" descr="suya batmak, lavabo, iç meka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suya batmak, lavabo, iç mekan, tasarım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846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2A6">
        <w:rPr>
          <w:bCs/>
          <w:noProof/>
          <w:sz w:val="24"/>
          <w:szCs w:val="24"/>
          <w:u w:val="single"/>
        </w:rPr>
        <w:t>NOT:</w:t>
      </w:r>
      <w:r>
        <w:rPr>
          <w:bCs/>
          <w:noProof/>
          <w:sz w:val="24"/>
          <w:szCs w:val="24"/>
        </w:rPr>
        <w:t xml:space="preserve"> </w:t>
      </w:r>
      <w:r w:rsidRPr="001829CD">
        <w:rPr>
          <w:bCs/>
          <w:noProof/>
          <w:sz w:val="24"/>
          <w:szCs w:val="24"/>
        </w:rPr>
        <w:t xml:space="preserve">Buharlaşma balonunu çıkartmadan önce </w:t>
      </w:r>
      <w:r>
        <w:rPr>
          <w:bCs/>
          <w:noProof/>
          <w:sz w:val="24"/>
          <w:szCs w:val="24"/>
        </w:rPr>
        <w:t xml:space="preserve">Isıtma, Döndürme ve </w:t>
      </w:r>
      <w:r w:rsidRPr="001829CD">
        <w:rPr>
          <w:bCs/>
          <w:noProof/>
          <w:sz w:val="24"/>
          <w:szCs w:val="24"/>
        </w:rPr>
        <w:t>Vakum pompası</w:t>
      </w:r>
      <w:r>
        <w:rPr>
          <w:bCs/>
          <w:noProof/>
          <w:sz w:val="24"/>
          <w:szCs w:val="24"/>
        </w:rPr>
        <w:t xml:space="preserve"> kapatılmalıdır. Buharlaşma balonu</w:t>
      </w:r>
      <w:r w:rsidRPr="001829CD">
        <w:rPr>
          <w:bCs/>
          <w:noProof/>
          <w:sz w:val="24"/>
          <w:szCs w:val="24"/>
        </w:rPr>
        <w:t xml:space="preserve"> yukarı konum</w:t>
      </w:r>
      <w:r>
        <w:rPr>
          <w:bCs/>
          <w:noProof/>
          <w:sz w:val="24"/>
          <w:szCs w:val="24"/>
        </w:rPr>
        <w:t>a getirilir. Daha sonra Easy-Clip açılarak şişe çıkarılır.</w:t>
      </w:r>
    </w:p>
    <w:p w14:paraId="42C7F740" w14:textId="77777777" w:rsidR="00652FA5" w:rsidRPr="001829CD" w:rsidRDefault="00652FA5" w:rsidP="00652FA5">
      <w:pPr>
        <w:pStyle w:val="ListeParagraf"/>
        <w:spacing w:line="360" w:lineRule="auto"/>
        <w:jc w:val="both"/>
        <w:rPr>
          <w:bCs/>
          <w:noProof/>
          <w:sz w:val="24"/>
          <w:szCs w:val="24"/>
        </w:rPr>
      </w:pPr>
    </w:p>
    <w:p w14:paraId="0C653B3A" w14:textId="77777777" w:rsidR="00652FA5" w:rsidRPr="00442934" w:rsidRDefault="00652FA5" w:rsidP="00652FA5">
      <w:pPr>
        <w:pStyle w:val="ListeParagraf"/>
        <w:numPr>
          <w:ilvl w:val="0"/>
          <w:numId w:val="37"/>
        </w:numPr>
        <w:spacing w:line="360" w:lineRule="auto"/>
        <w:jc w:val="both"/>
        <w:rPr>
          <w:b/>
          <w:bCs/>
          <w:noProof/>
          <w:sz w:val="24"/>
          <w:szCs w:val="24"/>
          <w:u w:val="single"/>
        </w:rPr>
      </w:pPr>
      <w:r w:rsidRPr="001829CD">
        <w:rPr>
          <w:b/>
          <w:bCs/>
          <w:noProof/>
          <w:sz w:val="24"/>
          <w:szCs w:val="24"/>
          <w:u w:val="single"/>
        </w:rPr>
        <w:t>Toplama Balonunu Takıp Çıkarma</w:t>
      </w:r>
      <w:r>
        <w:rPr>
          <w:b/>
          <w:bCs/>
          <w:noProof/>
          <w:sz w:val="24"/>
          <w:szCs w:val="24"/>
          <w:u w:val="single"/>
        </w:rPr>
        <w:t xml:space="preserve">: </w:t>
      </w:r>
      <w:r>
        <w:rPr>
          <w:bCs/>
          <w:noProof/>
          <w:sz w:val="24"/>
          <w:szCs w:val="24"/>
        </w:rPr>
        <w:t>Toplama balonu şekilde görüldüğü gibi takılıp kelepçe ile bağlanır. Kelepçenin vidası sıkıştırılır. Toplama balonu çıkarılırken ise balon alttan el ile tutulur, kelepçenin vidası gevşetilip çıkarılır.</w:t>
      </w:r>
    </w:p>
    <w:p w14:paraId="229DE5E8" w14:textId="77777777" w:rsidR="00652FA5" w:rsidRDefault="00652FA5" w:rsidP="00652FA5">
      <w:pPr>
        <w:spacing w:line="360" w:lineRule="auto"/>
        <w:jc w:val="both"/>
        <w:rPr>
          <w:b/>
          <w:bCs/>
          <w:noProof/>
          <w:sz w:val="24"/>
          <w:szCs w:val="24"/>
        </w:rPr>
      </w:pPr>
      <w:r w:rsidRPr="00A50E1A">
        <w:rPr>
          <w:b/>
          <w:bCs/>
          <w:noProof/>
          <w:sz w:val="24"/>
          <w:szCs w:val="24"/>
          <w:u w:val="single"/>
        </w:rPr>
        <w:drawing>
          <wp:anchor distT="0" distB="0" distL="114300" distR="114300" simplePos="0" relativeHeight="251667456" behindDoc="1" locked="0" layoutInCell="1" allowOverlap="1" wp14:anchorId="2CB25893" wp14:editId="39016652">
            <wp:simplePos x="0" y="0"/>
            <wp:positionH relativeFrom="column">
              <wp:posOffset>3681730</wp:posOffset>
            </wp:positionH>
            <wp:positionV relativeFrom="paragraph">
              <wp:posOffset>353695</wp:posOffset>
            </wp:positionV>
            <wp:extent cx="1779270" cy="1518920"/>
            <wp:effectExtent l="0" t="0" r="0" b="5080"/>
            <wp:wrapThrough wrapText="bothSides">
              <wp:wrapPolygon edited="0">
                <wp:start x="0" y="0"/>
                <wp:lineTo x="0" y="21401"/>
                <wp:lineTo x="21276" y="21401"/>
                <wp:lineTo x="21276" y="0"/>
                <wp:lineTo x="0" y="0"/>
              </wp:wrapPolygon>
            </wp:wrapThrough>
            <wp:docPr id="5" name="Resim 5" descr="tıbbi cihazlar, makine, bilimsel alet,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tıbbi cihazlar, makine, bilimsel alet, iç mekan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927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9B3D9" w14:textId="77777777" w:rsidR="00652FA5" w:rsidRPr="00A50E1A" w:rsidRDefault="00652FA5" w:rsidP="00652FA5">
      <w:pPr>
        <w:pStyle w:val="ListeParagraf"/>
        <w:numPr>
          <w:ilvl w:val="0"/>
          <w:numId w:val="37"/>
        </w:numPr>
        <w:spacing w:line="360" w:lineRule="auto"/>
        <w:jc w:val="both"/>
        <w:rPr>
          <w:bCs/>
          <w:sz w:val="24"/>
          <w:szCs w:val="24"/>
        </w:rPr>
      </w:pPr>
      <w:r w:rsidRPr="00A50E1A">
        <w:rPr>
          <w:b/>
          <w:bCs/>
          <w:sz w:val="24"/>
          <w:szCs w:val="24"/>
          <w:u w:val="single"/>
        </w:rPr>
        <w:t>Örnek Dağıtma:</w:t>
      </w:r>
      <w:r w:rsidRPr="00A50E1A">
        <w:rPr>
          <w:b/>
          <w:bCs/>
          <w:sz w:val="24"/>
          <w:szCs w:val="24"/>
        </w:rPr>
        <w:t xml:space="preserve"> </w:t>
      </w:r>
      <w:r>
        <w:rPr>
          <w:bCs/>
          <w:sz w:val="24"/>
          <w:szCs w:val="24"/>
        </w:rPr>
        <w:t>Bir işlem esnasında</w:t>
      </w:r>
      <w:r w:rsidRPr="00A50E1A">
        <w:rPr>
          <w:bCs/>
          <w:sz w:val="24"/>
          <w:szCs w:val="24"/>
        </w:rPr>
        <w:t xml:space="preserve"> giriş </w:t>
      </w:r>
      <w:r>
        <w:rPr>
          <w:bCs/>
          <w:sz w:val="24"/>
          <w:szCs w:val="24"/>
        </w:rPr>
        <w:t>vanasından</w:t>
      </w:r>
      <w:r w:rsidRPr="00A50E1A">
        <w:rPr>
          <w:bCs/>
          <w:sz w:val="24"/>
          <w:szCs w:val="24"/>
        </w:rPr>
        <w:t xml:space="preserve"> numunenin yeniden doldur</w:t>
      </w:r>
      <w:r>
        <w:rPr>
          <w:bCs/>
          <w:sz w:val="24"/>
          <w:szCs w:val="24"/>
        </w:rPr>
        <w:t>ulabilir. Cam eşyalar vakum altındayken giriş vanasını saat yönünün tersine çevirin. Giriş vanasından numune buharlaşma balonuna aktarılır. İşlem tamamlandığında giriş vanası saat yönünde çevrilerek kapatılır.</w:t>
      </w:r>
    </w:p>
    <w:p w14:paraId="23C55903" w14:textId="77777777" w:rsidR="00652FA5" w:rsidRDefault="00652FA5" w:rsidP="00652FA5">
      <w:pPr>
        <w:pStyle w:val="ListeParagraf"/>
        <w:numPr>
          <w:ilvl w:val="0"/>
          <w:numId w:val="37"/>
        </w:numPr>
        <w:spacing w:line="360" w:lineRule="auto"/>
        <w:jc w:val="both"/>
        <w:rPr>
          <w:bCs/>
          <w:sz w:val="24"/>
          <w:szCs w:val="24"/>
        </w:rPr>
      </w:pPr>
      <w:r w:rsidRPr="005422A6">
        <w:rPr>
          <w:b/>
          <w:bCs/>
          <w:sz w:val="24"/>
          <w:szCs w:val="24"/>
          <w:u w:val="single"/>
        </w:rPr>
        <w:t>Havalandırma:</w:t>
      </w:r>
      <w:r w:rsidRPr="005422A6">
        <w:rPr>
          <w:bCs/>
          <w:sz w:val="24"/>
          <w:szCs w:val="24"/>
        </w:rPr>
        <w:t xml:space="preserve"> Sistem havalandırma kapağı ile manuel olarak havalandırılabilir.</w:t>
      </w:r>
      <w:r>
        <w:rPr>
          <w:bCs/>
          <w:sz w:val="24"/>
          <w:szCs w:val="24"/>
        </w:rPr>
        <w:t xml:space="preserve"> </w:t>
      </w:r>
      <w:r w:rsidRPr="005422A6">
        <w:rPr>
          <w:bCs/>
          <w:sz w:val="24"/>
          <w:szCs w:val="24"/>
        </w:rPr>
        <w:t>Havalandırmak için havalandırma kapağını saat yönünün tersine yavaşça çevirin.</w:t>
      </w:r>
      <w:r>
        <w:rPr>
          <w:bCs/>
          <w:sz w:val="24"/>
          <w:szCs w:val="24"/>
        </w:rPr>
        <w:t xml:space="preserve"> Sistem havalandırıldıktan sonra h</w:t>
      </w:r>
      <w:r w:rsidRPr="005422A6">
        <w:rPr>
          <w:bCs/>
          <w:sz w:val="24"/>
          <w:szCs w:val="24"/>
        </w:rPr>
        <w:t>avalandırma kapağını saat yönünde yavaşça çevirin.</w:t>
      </w:r>
      <w:r>
        <w:rPr>
          <w:bCs/>
          <w:sz w:val="24"/>
          <w:szCs w:val="24"/>
        </w:rPr>
        <w:t xml:space="preserve"> </w:t>
      </w:r>
      <w:r w:rsidRPr="005422A6">
        <w:rPr>
          <w:bCs/>
          <w:sz w:val="24"/>
          <w:szCs w:val="24"/>
        </w:rPr>
        <w:t>Hava girişi kademeli olarak kapanır.</w:t>
      </w:r>
    </w:p>
    <w:p w14:paraId="64F47F03" w14:textId="77777777" w:rsidR="00652FA5" w:rsidRPr="005422A6" w:rsidRDefault="00652FA5" w:rsidP="00652FA5">
      <w:pPr>
        <w:pStyle w:val="ListeParagraf"/>
        <w:numPr>
          <w:ilvl w:val="0"/>
          <w:numId w:val="37"/>
        </w:numPr>
        <w:spacing w:line="360" w:lineRule="auto"/>
        <w:jc w:val="both"/>
        <w:rPr>
          <w:bCs/>
          <w:sz w:val="24"/>
          <w:szCs w:val="24"/>
        </w:rPr>
      </w:pPr>
      <w:r>
        <w:rPr>
          <w:b/>
          <w:bCs/>
          <w:sz w:val="24"/>
          <w:szCs w:val="24"/>
          <w:u w:val="single"/>
        </w:rPr>
        <w:t>Temizleme:</w:t>
      </w:r>
      <w:r>
        <w:rPr>
          <w:sz w:val="24"/>
          <w:szCs w:val="24"/>
        </w:rPr>
        <w:t xml:space="preserve"> Analiz bittiğinde geri soğutucu içerisinde numune kalıntısı varsa uygun çözücü buharlaşma balonuna alınıp uygun sıcaklıkta buharlaştırılır, Böylelikle geri soğutucu temizlenmiş olur. Daha sonra buharlaşma ve toplama balonu su ve sabunla yıkanıp kurutulur. </w:t>
      </w:r>
    </w:p>
    <w:p w14:paraId="12B97567" w14:textId="77777777" w:rsidR="00652FA5" w:rsidRPr="005422A6" w:rsidRDefault="00652FA5" w:rsidP="00652FA5">
      <w:pPr>
        <w:pStyle w:val="ListeParagraf"/>
        <w:numPr>
          <w:ilvl w:val="0"/>
          <w:numId w:val="37"/>
        </w:numPr>
        <w:spacing w:line="360" w:lineRule="auto"/>
        <w:jc w:val="both"/>
        <w:rPr>
          <w:bCs/>
          <w:sz w:val="24"/>
          <w:szCs w:val="24"/>
        </w:rPr>
      </w:pPr>
      <w:r>
        <w:rPr>
          <w:b/>
          <w:bCs/>
          <w:sz w:val="24"/>
          <w:szCs w:val="24"/>
          <w:u w:val="single"/>
        </w:rPr>
        <w:t>Kapatma:</w:t>
      </w:r>
      <w:r>
        <w:rPr>
          <w:sz w:val="24"/>
          <w:szCs w:val="24"/>
        </w:rPr>
        <w:t xml:space="preserve"> Analiz ve temizleme işlemi bittiğinde ısıtma banyosu ısıtma özelliği kapatılır, balon döndürme özelliği kapatılır ve balon yukarı konumda olacak şekilde </w:t>
      </w:r>
      <w:r>
        <w:rPr>
          <w:sz w:val="24"/>
          <w:szCs w:val="24"/>
        </w:rPr>
        <w:lastRenderedPageBreak/>
        <w:t>bırakıldıktan sonra cihaz Açma/Kapama tuşundan kapatılıp fişi çekilir.</w:t>
      </w:r>
    </w:p>
    <w:p w14:paraId="265028A9" w14:textId="6CEAB8C5" w:rsidR="003275CE" w:rsidRPr="00652FA5" w:rsidRDefault="003275CE" w:rsidP="00652FA5"/>
    <w:sectPr w:rsidR="003275CE" w:rsidRPr="00652FA5" w:rsidSect="004C5E0E">
      <w:headerReference w:type="default" r:id="rId17"/>
      <w:footerReference w:type="default" r:id="rId18"/>
      <w:pgSz w:w="11906" w:h="16838"/>
      <w:pgMar w:top="1417" w:right="1417" w:bottom="1417" w:left="1417" w:header="284"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0415B" w14:textId="77777777" w:rsidR="00A30193" w:rsidRDefault="00A30193" w:rsidP="007B7794">
      <w:r>
        <w:separator/>
      </w:r>
    </w:p>
  </w:endnote>
  <w:endnote w:type="continuationSeparator" w:id="0">
    <w:p w14:paraId="16F0221C" w14:textId="77777777" w:rsidR="00A30193" w:rsidRDefault="00A30193" w:rsidP="007B7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5" w:type="dxa"/>
      <w:tblInd w:w="-7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184"/>
      <w:gridCol w:w="2817"/>
      <w:gridCol w:w="2817"/>
      <w:gridCol w:w="2817"/>
    </w:tblGrid>
    <w:tr w:rsidR="00924E1D" w:rsidRPr="008C399A" w14:paraId="615A725F" w14:textId="77777777" w:rsidTr="001A7792">
      <w:trPr>
        <w:cantSplit/>
        <w:trHeight w:val="310"/>
      </w:trPr>
      <w:tc>
        <w:tcPr>
          <w:tcW w:w="5001" w:type="dxa"/>
          <w:gridSpan w:val="2"/>
          <w:tcBorders>
            <w:top w:val="double" w:sz="4" w:space="0" w:color="auto"/>
            <w:left w:val="double" w:sz="4" w:space="0" w:color="auto"/>
            <w:bottom w:val="double" w:sz="4" w:space="0" w:color="auto"/>
            <w:right w:val="double" w:sz="4" w:space="0" w:color="auto"/>
          </w:tcBorders>
          <w:vAlign w:val="center"/>
        </w:tcPr>
        <w:p w14:paraId="28940299" w14:textId="77777777" w:rsidR="00924E1D" w:rsidRDefault="00924E1D" w:rsidP="001A7792">
          <w:pPr>
            <w:jc w:val="center"/>
            <w:rPr>
              <w:sz w:val="14"/>
              <w:szCs w:val="14"/>
            </w:rPr>
          </w:pPr>
          <w:r w:rsidRPr="008C399A">
            <w:rPr>
              <w:rFonts w:eastAsiaTheme="minorEastAsia"/>
              <w:sz w:val="14"/>
              <w:szCs w:val="14"/>
            </w:rPr>
            <w:t>HAZIRLAYAN (01/04/2019)</w:t>
          </w:r>
        </w:p>
        <w:p w14:paraId="513477FB" w14:textId="77777777" w:rsidR="00924E1D" w:rsidRPr="008C399A" w:rsidRDefault="00924E1D" w:rsidP="001A7792">
          <w:pPr>
            <w:jc w:val="center"/>
            <w:rPr>
              <w:rFonts w:eastAsiaTheme="minorEastAsia"/>
              <w:sz w:val="14"/>
              <w:szCs w:val="14"/>
            </w:rPr>
          </w:pPr>
        </w:p>
        <w:p w14:paraId="64EBC534" w14:textId="77777777" w:rsidR="00924E1D" w:rsidRPr="008C399A" w:rsidRDefault="00924E1D" w:rsidP="001A7792">
          <w:pPr>
            <w:jc w:val="center"/>
            <w:rPr>
              <w:rFonts w:eastAsiaTheme="minorEastAsia"/>
              <w:sz w:val="14"/>
              <w:szCs w:val="14"/>
            </w:rPr>
          </w:pPr>
        </w:p>
      </w:tc>
      <w:tc>
        <w:tcPr>
          <w:tcW w:w="2817" w:type="dxa"/>
          <w:tcBorders>
            <w:top w:val="double" w:sz="4" w:space="0" w:color="auto"/>
            <w:left w:val="double" w:sz="4" w:space="0" w:color="auto"/>
            <w:bottom w:val="double" w:sz="4" w:space="0" w:color="auto"/>
            <w:right w:val="double" w:sz="4" w:space="0" w:color="auto"/>
          </w:tcBorders>
        </w:tcPr>
        <w:p w14:paraId="43F940BF" w14:textId="77777777" w:rsidR="00924E1D" w:rsidRPr="008C399A" w:rsidRDefault="00924E1D" w:rsidP="00320F67">
          <w:pPr>
            <w:jc w:val="center"/>
            <w:rPr>
              <w:rFonts w:eastAsiaTheme="minorEastAsia"/>
              <w:sz w:val="14"/>
              <w:szCs w:val="14"/>
            </w:rPr>
          </w:pPr>
        </w:p>
        <w:p w14:paraId="4C35A598" w14:textId="77777777" w:rsidR="00924E1D" w:rsidRPr="008C399A" w:rsidRDefault="00924E1D" w:rsidP="001A7792">
          <w:pPr>
            <w:jc w:val="center"/>
            <w:rPr>
              <w:rFonts w:eastAsiaTheme="minorEastAsia"/>
              <w:sz w:val="14"/>
              <w:szCs w:val="14"/>
            </w:rPr>
          </w:pPr>
          <w:r w:rsidRPr="008C399A">
            <w:rPr>
              <w:rFonts w:eastAsiaTheme="minorEastAsia"/>
              <w:sz w:val="14"/>
              <w:szCs w:val="14"/>
            </w:rPr>
            <w:t xml:space="preserve">KONTROL </w:t>
          </w:r>
          <w:proofErr w:type="gramStart"/>
          <w:r w:rsidRPr="008C399A">
            <w:rPr>
              <w:rFonts w:eastAsiaTheme="minorEastAsia"/>
              <w:sz w:val="14"/>
              <w:szCs w:val="14"/>
            </w:rPr>
            <w:t>EDEN(</w:t>
          </w:r>
          <w:proofErr w:type="gramEnd"/>
          <w:r w:rsidRPr="008C399A">
            <w:rPr>
              <w:rFonts w:eastAsiaTheme="minorEastAsia"/>
              <w:sz w:val="14"/>
              <w:szCs w:val="14"/>
            </w:rPr>
            <w:t>02/04/2019)</w:t>
          </w:r>
        </w:p>
        <w:p w14:paraId="411E99A0" w14:textId="77777777" w:rsidR="00924E1D" w:rsidRPr="008C399A" w:rsidRDefault="00924E1D" w:rsidP="00320F67">
          <w:pPr>
            <w:jc w:val="center"/>
            <w:rPr>
              <w:rFonts w:eastAsiaTheme="minorEastAsia"/>
              <w:sz w:val="14"/>
              <w:szCs w:val="14"/>
            </w:rPr>
          </w:pPr>
        </w:p>
      </w:tc>
      <w:tc>
        <w:tcPr>
          <w:tcW w:w="2817" w:type="dxa"/>
          <w:tcBorders>
            <w:top w:val="double" w:sz="4" w:space="0" w:color="auto"/>
            <w:left w:val="double" w:sz="4" w:space="0" w:color="auto"/>
            <w:bottom w:val="double" w:sz="4" w:space="0" w:color="auto"/>
            <w:right w:val="double" w:sz="4" w:space="0" w:color="auto"/>
          </w:tcBorders>
        </w:tcPr>
        <w:p w14:paraId="4DF86E0F" w14:textId="77777777" w:rsidR="00924E1D" w:rsidRPr="008C399A" w:rsidRDefault="00924E1D" w:rsidP="00320F67">
          <w:pPr>
            <w:ind w:left="753" w:hanging="753"/>
            <w:jc w:val="center"/>
            <w:rPr>
              <w:rFonts w:eastAsiaTheme="minorEastAsia"/>
              <w:sz w:val="14"/>
              <w:szCs w:val="14"/>
            </w:rPr>
          </w:pPr>
        </w:p>
        <w:p w14:paraId="4EA3149C" w14:textId="77777777" w:rsidR="00924E1D" w:rsidRPr="008C399A" w:rsidRDefault="00924E1D" w:rsidP="001A7792">
          <w:pPr>
            <w:jc w:val="center"/>
            <w:rPr>
              <w:rFonts w:eastAsiaTheme="minorEastAsia"/>
              <w:sz w:val="14"/>
              <w:szCs w:val="14"/>
            </w:rPr>
          </w:pPr>
          <w:r w:rsidRPr="008C399A">
            <w:rPr>
              <w:rFonts w:eastAsiaTheme="minorEastAsia"/>
              <w:sz w:val="14"/>
              <w:szCs w:val="14"/>
            </w:rPr>
            <w:t>ONAYLAYAN (04/04/2019)</w:t>
          </w:r>
        </w:p>
      </w:tc>
    </w:tr>
    <w:tr w:rsidR="00924E1D" w:rsidRPr="008C399A" w14:paraId="625EF170" w14:textId="77777777" w:rsidTr="00320F67">
      <w:trPr>
        <w:cantSplit/>
        <w:trHeight w:val="651"/>
      </w:trPr>
      <w:tc>
        <w:tcPr>
          <w:tcW w:w="2184" w:type="dxa"/>
          <w:tcBorders>
            <w:top w:val="double" w:sz="4" w:space="0" w:color="auto"/>
            <w:left w:val="double" w:sz="4" w:space="0" w:color="auto"/>
            <w:bottom w:val="double" w:sz="4" w:space="0" w:color="auto"/>
            <w:right w:val="double" w:sz="4" w:space="0" w:color="auto"/>
          </w:tcBorders>
          <w:hideMark/>
        </w:tcPr>
        <w:p w14:paraId="65E28E36" w14:textId="77777777" w:rsidR="00924E1D" w:rsidRPr="008C399A" w:rsidRDefault="00924E1D" w:rsidP="00320F67">
          <w:pPr>
            <w:jc w:val="center"/>
            <w:rPr>
              <w:rFonts w:eastAsiaTheme="minorEastAsia"/>
              <w:sz w:val="14"/>
              <w:szCs w:val="14"/>
            </w:rPr>
          </w:pPr>
          <w:r w:rsidRPr="008C399A">
            <w:rPr>
              <w:rFonts w:eastAsiaTheme="minorEastAsia"/>
              <w:sz w:val="14"/>
              <w:szCs w:val="14"/>
            </w:rPr>
            <w:t>Birim Kalite Temsilcisi</w:t>
          </w:r>
        </w:p>
      </w:tc>
      <w:tc>
        <w:tcPr>
          <w:tcW w:w="2817" w:type="dxa"/>
          <w:tcBorders>
            <w:top w:val="double" w:sz="4" w:space="0" w:color="auto"/>
            <w:left w:val="double" w:sz="4" w:space="0" w:color="auto"/>
            <w:bottom w:val="double" w:sz="4" w:space="0" w:color="auto"/>
            <w:right w:val="double" w:sz="4" w:space="0" w:color="auto"/>
          </w:tcBorders>
          <w:hideMark/>
        </w:tcPr>
        <w:p w14:paraId="3F769671" w14:textId="77777777" w:rsidR="00924E1D" w:rsidRPr="008C399A" w:rsidRDefault="00924E1D" w:rsidP="00320F67">
          <w:pPr>
            <w:jc w:val="center"/>
            <w:rPr>
              <w:rFonts w:eastAsiaTheme="minorEastAsia"/>
              <w:sz w:val="14"/>
              <w:szCs w:val="14"/>
            </w:rPr>
          </w:pPr>
          <w:r w:rsidRPr="008C399A">
            <w:rPr>
              <w:rFonts w:eastAsiaTheme="minorEastAsia"/>
              <w:sz w:val="14"/>
              <w:szCs w:val="14"/>
            </w:rPr>
            <w:t>Birim Kalite Temsilcisi</w:t>
          </w:r>
        </w:p>
      </w:tc>
      <w:tc>
        <w:tcPr>
          <w:tcW w:w="2817" w:type="dxa"/>
          <w:tcBorders>
            <w:top w:val="double" w:sz="4" w:space="0" w:color="auto"/>
            <w:left w:val="double" w:sz="4" w:space="0" w:color="auto"/>
            <w:bottom w:val="double" w:sz="4" w:space="0" w:color="auto"/>
            <w:right w:val="double" w:sz="4" w:space="0" w:color="auto"/>
          </w:tcBorders>
          <w:hideMark/>
        </w:tcPr>
        <w:p w14:paraId="43764B50" w14:textId="77777777" w:rsidR="00924E1D" w:rsidRPr="008C399A" w:rsidRDefault="00924E1D" w:rsidP="00320F67">
          <w:pPr>
            <w:jc w:val="center"/>
            <w:rPr>
              <w:rFonts w:eastAsiaTheme="minorEastAsia"/>
              <w:sz w:val="14"/>
              <w:szCs w:val="14"/>
            </w:rPr>
          </w:pPr>
          <w:r w:rsidRPr="008C399A">
            <w:rPr>
              <w:rFonts w:eastAsiaTheme="minorEastAsia"/>
              <w:sz w:val="14"/>
              <w:szCs w:val="14"/>
            </w:rPr>
            <w:t>Kalite Güvence Koordinatörü</w:t>
          </w:r>
        </w:p>
      </w:tc>
      <w:tc>
        <w:tcPr>
          <w:tcW w:w="2817" w:type="dxa"/>
          <w:tcBorders>
            <w:top w:val="double" w:sz="4" w:space="0" w:color="auto"/>
            <w:left w:val="double" w:sz="4" w:space="0" w:color="auto"/>
            <w:bottom w:val="double" w:sz="4" w:space="0" w:color="auto"/>
            <w:right w:val="double" w:sz="4" w:space="0" w:color="auto"/>
          </w:tcBorders>
          <w:hideMark/>
        </w:tcPr>
        <w:p w14:paraId="2C3402DF" w14:textId="77777777" w:rsidR="00924E1D" w:rsidRPr="008C399A" w:rsidRDefault="00924E1D" w:rsidP="00320F67">
          <w:pPr>
            <w:jc w:val="center"/>
            <w:rPr>
              <w:rFonts w:eastAsiaTheme="minorEastAsia"/>
              <w:sz w:val="14"/>
              <w:szCs w:val="14"/>
            </w:rPr>
          </w:pPr>
          <w:r w:rsidRPr="008C399A">
            <w:rPr>
              <w:rFonts w:eastAsiaTheme="minorEastAsia"/>
              <w:sz w:val="14"/>
              <w:szCs w:val="14"/>
            </w:rPr>
            <w:t>Meslek Yüksekokul Müdürü</w:t>
          </w:r>
        </w:p>
      </w:tc>
    </w:tr>
  </w:tbl>
  <w:p w14:paraId="6F613A04" w14:textId="77777777" w:rsidR="00924E1D" w:rsidRDefault="00924E1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2EAAD" w14:textId="77777777" w:rsidR="00A30193" w:rsidRDefault="00A30193" w:rsidP="007B7794">
      <w:r>
        <w:separator/>
      </w:r>
    </w:p>
  </w:footnote>
  <w:footnote w:type="continuationSeparator" w:id="0">
    <w:p w14:paraId="1303C4DF" w14:textId="77777777" w:rsidR="00A30193" w:rsidRDefault="00A30193" w:rsidP="007B7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940" w:type="pct"/>
      <w:tblInd w:w="-931"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CellMar>
        <w:left w:w="70" w:type="dxa"/>
        <w:right w:w="70" w:type="dxa"/>
      </w:tblCellMar>
      <w:tblLook w:val="04A0" w:firstRow="1" w:lastRow="0" w:firstColumn="1" w:lastColumn="0" w:noHBand="0" w:noVBand="1"/>
    </w:tblPr>
    <w:tblGrid>
      <w:gridCol w:w="2146"/>
      <w:gridCol w:w="3096"/>
      <w:gridCol w:w="3377"/>
      <w:gridCol w:w="2123"/>
    </w:tblGrid>
    <w:tr w:rsidR="007B44EC" w:rsidRPr="00C662FA" w14:paraId="1B57AB77" w14:textId="77777777" w:rsidTr="00B227D8">
      <w:trPr>
        <w:cantSplit/>
        <w:trHeight w:val="1141"/>
      </w:trPr>
      <w:tc>
        <w:tcPr>
          <w:tcW w:w="999" w:type="pct"/>
          <w:tcBorders>
            <w:top w:val="double" w:sz="4" w:space="0" w:color="auto"/>
            <w:left w:val="double" w:sz="4" w:space="0" w:color="auto"/>
            <w:bottom w:val="dotted" w:sz="4" w:space="0" w:color="auto"/>
            <w:right w:val="double" w:sz="4" w:space="0" w:color="auto"/>
          </w:tcBorders>
          <w:vAlign w:val="center"/>
          <w:hideMark/>
        </w:tcPr>
        <w:p w14:paraId="0B006C00" w14:textId="2E72FA1B" w:rsidR="007B44EC" w:rsidRPr="00C662FA" w:rsidRDefault="00423C16" w:rsidP="007B44EC">
          <w:pPr>
            <w:tabs>
              <w:tab w:val="center" w:pos="4536"/>
              <w:tab w:val="right" w:pos="9072"/>
            </w:tabs>
            <w:jc w:val="center"/>
            <w:rPr>
              <w:rFonts w:eastAsiaTheme="minorEastAsia"/>
            </w:rPr>
          </w:pPr>
          <w:r w:rsidRPr="00395A12">
            <w:rPr>
              <w:noProof/>
            </w:rPr>
            <w:drawing>
              <wp:inline distT="0" distB="0" distL="0" distR="0" wp14:anchorId="0BF19C14" wp14:editId="4EFD5C91">
                <wp:extent cx="800100" cy="810260"/>
                <wp:effectExtent l="0" t="0" r="0" b="0"/>
                <wp:docPr id="1"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1">
                          <a:extLst>
                            <a:ext uri="{28A0092B-C50C-407E-A947-70E740481C1C}">
                              <a14:useLocalDpi xmlns:a14="http://schemas.microsoft.com/office/drawing/2010/main" val="0"/>
                            </a:ext>
                          </a:extLst>
                        </a:blip>
                        <a:srcRect l="9895" t="9258" r="9656" b="9657"/>
                        <a:stretch>
                          <a:fillRect/>
                        </a:stretch>
                      </pic:blipFill>
                      <pic:spPr bwMode="auto">
                        <a:xfrm>
                          <a:off x="0" y="0"/>
                          <a:ext cx="800100" cy="810260"/>
                        </a:xfrm>
                        <a:prstGeom prst="rect">
                          <a:avLst/>
                        </a:prstGeom>
                        <a:noFill/>
                        <a:ln>
                          <a:noFill/>
                        </a:ln>
                      </pic:spPr>
                    </pic:pic>
                  </a:graphicData>
                </a:graphic>
              </wp:inline>
            </w:drawing>
          </w:r>
        </w:p>
      </w:tc>
      <w:tc>
        <w:tcPr>
          <w:tcW w:w="4001" w:type="pct"/>
          <w:gridSpan w:val="3"/>
          <w:tcBorders>
            <w:top w:val="double" w:sz="4" w:space="0" w:color="auto"/>
            <w:left w:val="double" w:sz="4" w:space="0" w:color="auto"/>
            <w:bottom w:val="dotted" w:sz="4" w:space="0" w:color="auto"/>
            <w:right w:val="double" w:sz="4" w:space="0" w:color="auto"/>
          </w:tcBorders>
          <w:vAlign w:val="center"/>
          <w:hideMark/>
        </w:tcPr>
        <w:p w14:paraId="2A3BF519" w14:textId="77777777" w:rsidR="007B44EC" w:rsidRPr="00C662FA" w:rsidRDefault="007B44EC" w:rsidP="007B44EC">
          <w:pPr>
            <w:jc w:val="center"/>
            <w:rPr>
              <w:rFonts w:eastAsiaTheme="minorEastAsia"/>
              <w:b/>
              <w:bCs/>
              <w:sz w:val="24"/>
              <w:szCs w:val="24"/>
            </w:rPr>
          </w:pPr>
          <w:r w:rsidRPr="00C662FA">
            <w:rPr>
              <w:rFonts w:eastAsiaTheme="minorEastAsia"/>
              <w:b/>
              <w:bCs/>
              <w:sz w:val="24"/>
              <w:szCs w:val="24"/>
            </w:rPr>
            <w:t xml:space="preserve">GAZİANTEP ÜNİVERSİTESİ </w:t>
          </w:r>
        </w:p>
        <w:p w14:paraId="5936834B" w14:textId="56D7F3DF" w:rsidR="007B44EC" w:rsidRPr="00C662FA" w:rsidRDefault="00423C16" w:rsidP="007B44EC">
          <w:pPr>
            <w:jc w:val="center"/>
            <w:rPr>
              <w:rFonts w:eastAsiaTheme="minorEastAsia"/>
              <w:b/>
              <w:bCs/>
              <w:sz w:val="24"/>
              <w:szCs w:val="24"/>
            </w:rPr>
          </w:pPr>
          <w:r w:rsidRPr="00901ED1">
            <w:rPr>
              <w:b/>
              <w:bCs/>
              <w:sz w:val="24"/>
              <w:szCs w:val="24"/>
              <w:lang w:val="en-AU"/>
            </w:rPr>
            <w:t>FİTOTERAPİ VE TIBBİ AROMATİK BİTKİLER UYGULAMA VE ARAŞTIRMA MERKEZİ</w:t>
          </w:r>
          <w:r w:rsidRPr="00AD1C6F">
            <w:rPr>
              <w:rFonts w:eastAsiaTheme="minorEastAsia"/>
              <w:b/>
              <w:bCs/>
              <w:sz w:val="24"/>
              <w:szCs w:val="24"/>
            </w:rPr>
            <w:t xml:space="preserve"> </w:t>
          </w:r>
          <w:r w:rsidR="00652FA5">
            <w:rPr>
              <w:rFonts w:eastAsiaTheme="minorEastAsia"/>
              <w:b/>
              <w:bCs/>
              <w:sz w:val="24"/>
              <w:szCs w:val="24"/>
            </w:rPr>
            <w:t>ROTARY EVAPORATÖR</w:t>
          </w:r>
          <w:r w:rsidR="00AD1C6F">
            <w:rPr>
              <w:rFonts w:eastAsiaTheme="minorEastAsia"/>
              <w:b/>
              <w:bCs/>
              <w:sz w:val="24"/>
              <w:szCs w:val="24"/>
            </w:rPr>
            <w:t xml:space="preserve"> </w:t>
          </w:r>
          <w:r w:rsidR="007B44EC">
            <w:rPr>
              <w:rFonts w:eastAsiaTheme="minorEastAsia"/>
              <w:b/>
              <w:bCs/>
              <w:sz w:val="24"/>
              <w:szCs w:val="24"/>
            </w:rPr>
            <w:t>KULLANMA TALİMATI</w:t>
          </w:r>
        </w:p>
      </w:tc>
    </w:tr>
    <w:tr w:rsidR="007B44EC" w:rsidRPr="00C662FA" w14:paraId="145921A6" w14:textId="77777777" w:rsidTr="00B227D8">
      <w:trPr>
        <w:cantSplit/>
        <w:trHeight w:val="273"/>
      </w:trPr>
      <w:tc>
        <w:tcPr>
          <w:tcW w:w="999" w:type="pct"/>
          <w:tcBorders>
            <w:top w:val="dotted" w:sz="4" w:space="0" w:color="auto"/>
            <w:left w:val="double" w:sz="4" w:space="0" w:color="auto"/>
            <w:bottom w:val="double" w:sz="4" w:space="0" w:color="auto"/>
            <w:right w:val="double" w:sz="4" w:space="0" w:color="auto"/>
          </w:tcBorders>
          <w:vAlign w:val="center"/>
          <w:hideMark/>
        </w:tcPr>
        <w:p w14:paraId="0D59B832" w14:textId="468CDEE6" w:rsidR="007B44EC" w:rsidRPr="00C662FA" w:rsidRDefault="007B44EC" w:rsidP="007B44EC">
          <w:pPr>
            <w:tabs>
              <w:tab w:val="center" w:pos="4536"/>
              <w:tab w:val="right" w:pos="9072"/>
            </w:tabs>
            <w:rPr>
              <w:rFonts w:eastAsiaTheme="minorEastAsia"/>
              <w:bCs/>
              <w:sz w:val="14"/>
              <w:szCs w:val="14"/>
            </w:rPr>
          </w:pPr>
          <w:r w:rsidRPr="00423C16">
            <w:rPr>
              <w:rFonts w:eastAsiaTheme="minorEastAsia"/>
              <w:b/>
              <w:color w:val="000000" w:themeColor="text1"/>
              <w:sz w:val="14"/>
              <w:szCs w:val="14"/>
            </w:rPr>
            <w:t xml:space="preserve">Doküman Kodu: </w:t>
          </w:r>
          <w:r w:rsidR="00423C16" w:rsidRPr="00423C16">
            <w:rPr>
              <w:rFonts w:eastAsiaTheme="minorEastAsia"/>
              <w:bCs/>
              <w:color w:val="000000" w:themeColor="text1"/>
              <w:sz w:val="14"/>
              <w:szCs w:val="14"/>
            </w:rPr>
            <w:t>FTM</w:t>
          </w:r>
          <w:r w:rsidRPr="00423C16">
            <w:rPr>
              <w:rFonts w:eastAsiaTheme="minorEastAsia"/>
              <w:bCs/>
              <w:color w:val="000000" w:themeColor="text1"/>
              <w:sz w:val="14"/>
              <w:szCs w:val="14"/>
            </w:rPr>
            <w:t>-</w:t>
          </w:r>
          <w:r w:rsidRPr="00423C16">
            <w:rPr>
              <w:rFonts w:eastAsiaTheme="minorEastAsia"/>
              <w:color w:val="000000" w:themeColor="text1"/>
              <w:sz w:val="14"/>
              <w:szCs w:val="14"/>
            </w:rPr>
            <w:t>TLM-</w:t>
          </w:r>
          <w:r w:rsidR="00423C16">
            <w:rPr>
              <w:rFonts w:eastAsiaTheme="minorEastAsia"/>
              <w:color w:val="000000" w:themeColor="text1"/>
              <w:sz w:val="14"/>
              <w:szCs w:val="14"/>
            </w:rPr>
            <w:t>0</w:t>
          </w:r>
          <w:r w:rsidR="00652FA5">
            <w:rPr>
              <w:rFonts w:eastAsiaTheme="minorEastAsia"/>
              <w:color w:val="000000" w:themeColor="text1"/>
              <w:sz w:val="14"/>
              <w:szCs w:val="14"/>
            </w:rPr>
            <w:t>7</w:t>
          </w:r>
        </w:p>
      </w:tc>
      <w:tc>
        <w:tcPr>
          <w:tcW w:w="1441" w:type="pct"/>
          <w:tcBorders>
            <w:top w:val="dotted" w:sz="4" w:space="0" w:color="auto"/>
            <w:left w:val="double" w:sz="4" w:space="0" w:color="auto"/>
            <w:bottom w:val="double" w:sz="4" w:space="0" w:color="auto"/>
            <w:right w:val="double" w:sz="4" w:space="0" w:color="auto"/>
          </w:tcBorders>
          <w:vAlign w:val="center"/>
          <w:hideMark/>
        </w:tcPr>
        <w:p w14:paraId="45FBFFF9" w14:textId="24C0E803" w:rsidR="007B44EC" w:rsidRPr="00C662FA" w:rsidRDefault="007B44EC" w:rsidP="007B44EC">
          <w:pPr>
            <w:tabs>
              <w:tab w:val="center" w:pos="4536"/>
              <w:tab w:val="right" w:pos="9072"/>
            </w:tabs>
            <w:rPr>
              <w:rFonts w:eastAsiaTheme="minorEastAsia"/>
              <w:sz w:val="14"/>
              <w:szCs w:val="14"/>
            </w:rPr>
          </w:pPr>
          <w:r>
            <w:rPr>
              <w:rFonts w:eastAsiaTheme="minorEastAsia"/>
              <w:b/>
              <w:sz w:val="14"/>
              <w:szCs w:val="14"/>
            </w:rPr>
            <w:t>Yürürlük Tarihi:</w:t>
          </w:r>
          <w:r w:rsidR="00423C16">
            <w:rPr>
              <w:rFonts w:eastAsiaTheme="minorEastAsia"/>
              <w:b/>
              <w:sz w:val="14"/>
              <w:szCs w:val="14"/>
            </w:rPr>
            <w:t xml:space="preserve"> </w:t>
          </w:r>
          <w:r w:rsidR="00423C16" w:rsidRPr="00423C16">
            <w:rPr>
              <w:rFonts w:eastAsiaTheme="minorEastAsia"/>
              <w:bCs/>
              <w:sz w:val="14"/>
              <w:szCs w:val="14"/>
            </w:rPr>
            <w:t>31.10.2025</w:t>
          </w:r>
        </w:p>
      </w:tc>
      <w:tc>
        <w:tcPr>
          <w:tcW w:w="1572" w:type="pct"/>
          <w:tcBorders>
            <w:top w:val="dotted" w:sz="4" w:space="0" w:color="auto"/>
            <w:left w:val="double" w:sz="4" w:space="0" w:color="auto"/>
            <w:bottom w:val="double" w:sz="4" w:space="0" w:color="auto"/>
            <w:right w:val="double" w:sz="4" w:space="0" w:color="auto"/>
          </w:tcBorders>
          <w:vAlign w:val="center"/>
          <w:hideMark/>
        </w:tcPr>
        <w:p w14:paraId="6F97DAEE" w14:textId="1CADDF09" w:rsidR="007B44EC" w:rsidRPr="00C662FA" w:rsidRDefault="007B44EC" w:rsidP="007B44EC">
          <w:pPr>
            <w:tabs>
              <w:tab w:val="center" w:pos="4536"/>
              <w:tab w:val="right" w:pos="9072"/>
            </w:tabs>
            <w:rPr>
              <w:rFonts w:eastAsiaTheme="minorEastAsia"/>
              <w:sz w:val="14"/>
              <w:szCs w:val="14"/>
            </w:rPr>
          </w:pPr>
          <w:r w:rsidRPr="00C662FA">
            <w:rPr>
              <w:rFonts w:eastAsiaTheme="minorEastAsia"/>
              <w:b/>
              <w:sz w:val="14"/>
              <w:szCs w:val="14"/>
            </w:rPr>
            <w:t>Revizyon Tarihi/No:</w:t>
          </w:r>
          <w:r w:rsidR="00423C16">
            <w:rPr>
              <w:rFonts w:eastAsiaTheme="minorEastAsia"/>
              <w:b/>
              <w:sz w:val="14"/>
              <w:szCs w:val="14"/>
            </w:rPr>
            <w:t xml:space="preserve"> </w:t>
          </w:r>
          <w:r w:rsidR="00423C16" w:rsidRPr="00423C16">
            <w:rPr>
              <w:rFonts w:eastAsiaTheme="minorEastAsia"/>
              <w:bCs/>
              <w:sz w:val="14"/>
              <w:szCs w:val="14"/>
            </w:rPr>
            <w:t>Yeni Yayımlandı</w:t>
          </w:r>
        </w:p>
      </w:tc>
      <w:tc>
        <w:tcPr>
          <w:tcW w:w="988" w:type="pct"/>
          <w:tcBorders>
            <w:top w:val="dotted" w:sz="4" w:space="0" w:color="auto"/>
            <w:left w:val="single" w:sz="8" w:space="0" w:color="auto"/>
            <w:bottom w:val="double" w:sz="4" w:space="0" w:color="auto"/>
            <w:right w:val="double" w:sz="4" w:space="0" w:color="auto"/>
          </w:tcBorders>
          <w:vAlign w:val="center"/>
          <w:hideMark/>
        </w:tcPr>
        <w:p w14:paraId="2FB6D6BF" w14:textId="77777777" w:rsidR="007B44EC" w:rsidRPr="00C662FA" w:rsidRDefault="007B44EC" w:rsidP="007B44EC">
          <w:pPr>
            <w:tabs>
              <w:tab w:val="center" w:pos="4536"/>
              <w:tab w:val="right" w:pos="9072"/>
            </w:tabs>
            <w:spacing w:before="60"/>
            <w:rPr>
              <w:rFonts w:eastAsiaTheme="minorEastAsia"/>
              <w:b/>
              <w:bCs/>
              <w:sz w:val="14"/>
              <w:szCs w:val="14"/>
            </w:rPr>
          </w:pPr>
          <w:r w:rsidRPr="00C662FA">
            <w:rPr>
              <w:rFonts w:eastAsiaTheme="minorEastAsia"/>
              <w:b/>
              <w:sz w:val="14"/>
              <w:szCs w:val="14"/>
            </w:rPr>
            <w:t>Sayfa No</w:t>
          </w:r>
          <w:r w:rsidRPr="00C662FA">
            <w:rPr>
              <w:rFonts w:eastAsiaTheme="minorEastAsia"/>
              <w:b/>
              <w:bCs/>
              <w:sz w:val="14"/>
              <w:szCs w:val="14"/>
            </w:rPr>
            <w:t xml:space="preserve">: </w:t>
          </w:r>
          <w:r w:rsidRPr="00C662FA">
            <w:rPr>
              <w:rFonts w:eastAsiaTheme="minorEastAsia"/>
              <w:b/>
              <w:bCs/>
              <w:sz w:val="14"/>
              <w:szCs w:val="14"/>
            </w:rPr>
            <w:fldChar w:fldCharType="begin"/>
          </w:r>
          <w:r w:rsidRPr="00C662FA">
            <w:rPr>
              <w:rFonts w:eastAsiaTheme="minorEastAsia"/>
              <w:b/>
              <w:bCs/>
              <w:sz w:val="14"/>
              <w:szCs w:val="14"/>
            </w:rPr>
            <w:instrText>PAGE  \* Arabic  \* MERGEFORMAT</w:instrText>
          </w:r>
          <w:r w:rsidRPr="00C662FA">
            <w:rPr>
              <w:rFonts w:eastAsiaTheme="minorEastAsia"/>
              <w:b/>
              <w:bCs/>
              <w:sz w:val="14"/>
              <w:szCs w:val="14"/>
            </w:rPr>
            <w:fldChar w:fldCharType="separate"/>
          </w:r>
          <w:r>
            <w:rPr>
              <w:rFonts w:eastAsiaTheme="minorEastAsia"/>
              <w:b/>
              <w:bCs/>
              <w:noProof/>
              <w:sz w:val="14"/>
              <w:szCs w:val="14"/>
            </w:rPr>
            <w:t>4</w:t>
          </w:r>
          <w:r w:rsidRPr="00C662FA">
            <w:rPr>
              <w:rFonts w:eastAsiaTheme="minorEastAsia"/>
              <w:b/>
              <w:bCs/>
              <w:sz w:val="14"/>
              <w:szCs w:val="14"/>
            </w:rPr>
            <w:fldChar w:fldCharType="end"/>
          </w:r>
          <w:r w:rsidRPr="00C662FA">
            <w:rPr>
              <w:rFonts w:eastAsiaTheme="minorEastAsia"/>
              <w:b/>
              <w:bCs/>
              <w:sz w:val="14"/>
              <w:szCs w:val="14"/>
            </w:rPr>
            <w:t xml:space="preserve"> / </w:t>
          </w:r>
          <w:r w:rsidRPr="00C662FA">
            <w:rPr>
              <w:rFonts w:eastAsiaTheme="minorEastAsia"/>
              <w:b/>
              <w:bCs/>
              <w:sz w:val="14"/>
              <w:szCs w:val="14"/>
            </w:rPr>
            <w:fldChar w:fldCharType="begin"/>
          </w:r>
          <w:r w:rsidRPr="00C662FA">
            <w:rPr>
              <w:rFonts w:eastAsiaTheme="minorEastAsia"/>
              <w:b/>
              <w:bCs/>
              <w:sz w:val="14"/>
              <w:szCs w:val="14"/>
            </w:rPr>
            <w:instrText>NUMPAGES  \* Arabic  \* MERGEFORMAT</w:instrText>
          </w:r>
          <w:r w:rsidRPr="00C662FA">
            <w:rPr>
              <w:rFonts w:eastAsiaTheme="minorEastAsia"/>
              <w:b/>
              <w:bCs/>
              <w:sz w:val="14"/>
              <w:szCs w:val="14"/>
            </w:rPr>
            <w:fldChar w:fldCharType="separate"/>
          </w:r>
          <w:r>
            <w:rPr>
              <w:rFonts w:eastAsiaTheme="minorEastAsia"/>
              <w:b/>
              <w:bCs/>
              <w:noProof/>
              <w:sz w:val="14"/>
              <w:szCs w:val="14"/>
            </w:rPr>
            <w:t>4</w:t>
          </w:r>
          <w:r w:rsidRPr="00C662FA">
            <w:rPr>
              <w:rFonts w:eastAsiaTheme="minorEastAsia"/>
              <w:b/>
              <w:bCs/>
              <w:sz w:val="14"/>
              <w:szCs w:val="14"/>
            </w:rPr>
            <w:fldChar w:fldCharType="end"/>
          </w:r>
        </w:p>
      </w:tc>
    </w:tr>
  </w:tbl>
  <w:p w14:paraId="419A3FF9" w14:textId="77777777" w:rsidR="007B44EC" w:rsidRDefault="007B44E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7089B"/>
    <w:multiLevelType w:val="hybridMultilevel"/>
    <w:tmpl w:val="FF7A7BA0"/>
    <w:lvl w:ilvl="0" w:tplc="156AD0CA">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68727F"/>
    <w:multiLevelType w:val="hybridMultilevel"/>
    <w:tmpl w:val="90E05F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0F67239C"/>
    <w:multiLevelType w:val="hybridMultilevel"/>
    <w:tmpl w:val="4BCE73B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6E75AE"/>
    <w:multiLevelType w:val="hybridMultilevel"/>
    <w:tmpl w:val="C12062D4"/>
    <w:lvl w:ilvl="0" w:tplc="041F0005">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 w15:restartNumberingAfterBreak="0">
    <w:nsid w:val="108F6BBE"/>
    <w:multiLevelType w:val="hybridMultilevel"/>
    <w:tmpl w:val="7486A912"/>
    <w:lvl w:ilvl="0" w:tplc="041F000D">
      <w:start w:val="1"/>
      <w:numFmt w:val="bullet"/>
      <w:lvlText w:val=""/>
      <w:lvlJc w:val="left"/>
      <w:pPr>
        <w:ind w:left="1364" w:hanging="360"/>
      </w:pPr>
      <w:rPr>
        <w:rFonts w:ascii="Wingdings" w:hAnsi="Wingdings" w:hint="default"/>
      </w:rPr>
    </w:lvl>
    <w:lvl w:ilvl="1" w:tplc="041F000D">
      <w:start w:val="1"/>
      <w:numFmt w:val="bullet"/>
      <w:lvlText w:val=""/>
      <w:lvlJc w:val="left"/>
      <w:pPr>
        <w:ind w:left="2084"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5" w15:restartNumberingAfterBreak="0">
    <w:nsid w:val="15423F6B"/>
    <w:multiLevelType w:val="hybridMultilevel"/>
    <w:tmpl w:val="562ADEA2"/>
    <w:lvl w:ilvl="0" w:tplc="041F0005">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6" w15:restartNumberingAfterBreak="0">
    <w:nsid w:val="15BF697E"/>
    <w:multiLevelType w:val="hybridMultilevel"/>
    <w:tmpl w:val="12D002D4"/>
    <w:lvl w:ilvl="0" w:tplc="C69E1F9A">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7" w15:restartNumberingAfterBreak="0">
    <w:nsid w:val="16DD5AFB"/>
    <w:multiLevelType w:val="hybridMultilevel"/>
    <w:tmpl w:val="5AB0845A"/>
    <w:lvl w:ilvl="0" w:tplc="041F000B">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8" w15:restartNumberingAfterBreak="0">
    <w:nsid w:val="1A8C3626"/>
    <w:multiLevelType w:val="hybridMultilevel"/>
    <w:tmpl w:val="BAE69D06"/>
    <w:lvl w:ilvl="0" w:tplc="7CE6080C">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9" w15:restartNumberingAfterBreak="0">
    <w:nsid w:val="1D3A7B17"/>
    <w:multiLevelType w:val="hybridMultilevel"/>
    <w:tmpl w:val="CF84900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15:restartNumberingAfterBreak="0">
    <w:nsid w:val="1F2D4651"/>
    <w:multiLevelType w:val="multilevel"/>
    <w:tmpl w:val="1604EBCE"/>
    <w:lvl w:ilvl="0">
      <w:start w:val="1"/>
      <w:numFmt w:val="decimal"/>
      <w:lvlText w:val="%1."/>
      <w:lvlJc w:val="left"/>
      <w:pPr>
        <w:ind w:left="720" w:hanging="360"/>
      </w:pPr>
      <w:rPr>
        <w:b/>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4A6332"/>
    <w:multiLevelType w:val="hybridMultilevel"/>
    <w:tmpl w:val="744ADE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21061671"/>
    <w:multiLevelType w:val="hybridMultilevel"/>
    <w:tmpl w:val="98F6A4DC"/>
    <w:lvl w:ilvl="0" w:tplc="079C47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5032A5D"/>
    <w:multiLevelType w:val="hybridMultilevel"/>
    <w:tmpl w:val="9D0A2694"/>
    <w:lvl w:ilvl="0" w:tplc="DF06701E">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4" w15:restartNumberingAfterBreak="0">
    <w:nsid w:val="27150443"/>
    <w:multiLevelType w:val="hybridMultilevel"/>
    <w:tmpl w:val="4FA6FB42"/>
    <w:lvl w:ilvl="0" w:tplc="041F0001">
      <w:start w:val="1"/>
      <w:numFmt w:val="bullet"/>
      <w:lvlText w:val=""/>
      <w:lvlJc w:val="left"/>
      <w:pPr>
        <w:ind w:left="1353" w:hanging="360"/>
      </w:pPr>
      <w:rPr>
        <w:rFonts w:ascii="Symbol" w:hAnsi="Symbol"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5" w15:restartNumberingAfterBreak="0">
    <w:nsid w:val="28DB0E63"/>
    <w:multiLevelType w:val="hybridMultilevel"/>
    <w:tmpl w:val="258236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2D6123D8"/>
    <w:multiLevelType w:val="hybridMultilevel"/>
    <w:tmpl w:val="66DA456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E9D6C61"/>
    <w:multiLevelType w:val="hybridMultilevel"/>
    <w:tmpl w:val="89D2BB32"/>
    <w:lvl w:ilvl="0" w:tplc="041F000D">
      <w:start w:val="1"/>
      <w:numFmt w:val="bullet"/>
      <w:lvlText w:val=""/>
      <w:lvlJc w:val="left"/>
      <w:pPr>
        <w:ind w:left="1364" w:hanging="360"/>
      </w:pPr>
      <w:rPr>
        <w:rFonts w:ascii="Wingdings" w:hAnsi="Wingdings" w:hint="default"/>
      </w:rPr>
    </w:lvl>
    <w:lvl w:ilvl="1" w:tplc="041F000B">
      <w:start w:val="1"/>
      <w:numFmt w:val="bullet"/>
      <w:lvlText w:val=""/>
      <w:lvlJc w:val="left"/>
      <w:pPr>
        <w:ind w:left="2084"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8" w15:restartNumberingAfterBreak="0">
    <w:nsid w:val="2F29704C"/>
    <w:multiLevelType w:val="hybridMultilevel"/>
    <w:tmpl w:val="29B68A82"/>
    <w:lvl w:ilvl="0" w:tplc="041F000D">
      <w:start w:val="1"/>
      <w:numFmt w:val="bullet"/>
      <w:lvlText w:val=""/>
      <w:lvlJc w:val="left"/>
      <w:pPr>
        <w:ind w:left="1364" w:hanging="360"/>
      </w:pPr>
      <w:rPr>
        <w:rFonts w:ascii="Wingdings" w:hAnsi="Wingdings" w:hint="default"/>
      </w:rPr>
    </w:lvl>
    <w:lvl w:ilvl="1" w:tplc="041F000D">
      <w:start w:val="1"/>
      <w:numFmt w:val="bullet"/>
      <w:lvlText w:val=""/>
      <w:lvlJc w:val="left"/>
      <w:pPr>
        <w:ind w:left="2062"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9" w15:restartNumberingAfterBreak="0">
    <w:nsid w:val="376B4DE4"/>
    <w:multiLevelType w:val="hybridMultilevel"/>
    <w:tmpl w:val="84BCA5B2"/>
    <w:lvl w:ilvl="0" w:tplc="5F6C255C">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0" w15:restartNumberingAfterBreak="0">
    <w:nsid w:val="39F828C6"/>
    <w:multiLevelType w:val="hybridMultilevel"/>
    <w:tmpl w:val="F5684B94"/>
    <w:lvl w:ilvl="0" w:tplc="47F84AC2">
      <w:start w:val="1"/>
      <w:numFmt w:val="decimal"/>
      <w:lvlText w:val="%1."/>
      <w:lvlJc w:val="left"/>
      <w:pPr>
        <w:ind w:left="502"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15:restartNumberingAfterBreak="0">
    <w:nsid w:val="3C0C5D10"/>
    <w:multiLevelType w:val="hybridMultilevel"/>
    <w:tmpl w:val="583C8F6C"/>
    <w:lvl w:ilvl="0" w:tplc="041F000D">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22" w15:restartNumberingAfterBreak="0">
    <w:nsid w:val="433C1F35"/>
    <w:multiLevelType w:val="hybridMultilevel"/>
    <w:tmpl w:val="51FEFD6E"/>
    <w:lvl w:ilvl="0" w:tplc="041F0005">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23" w15:restartNumberingAfterBreak="0">
    <w:nsid w:val="4A8E771A"/>
    <w:multiLevelType w:val="hybridMultilevel"/>
    <w:tmpl w:val="04B296D8"/>
    <w:lvl w:ilvl="0" w:tplc="041F000D">
      <w:start w:val="1"/>
      <w:numFmt w:val="bullet"/>
      <w:lvlText w:val=""/>
      <w:lvlJc w:val="left"/>
      <w:pPr>
        <w:ind w:left="2804" w:hanging="360"/>
      </w:pPr>
      <w:rPr>
        <w:rFonts w:ascii="Wingdings" w:hAnsi="Wingdings" w:hint="default"/>
      </w:rPr>
    </w:lvl>
    <w:lvl w:ilvl="1" w:tplc="7BCE0D92">
      <w:numFmt w:val="bullet"/>
      <w:lvlText w:val="•"/>
      <w:lvlJc w:val="left"/>
      <w:pPr>
        <w:ind w:left="3524" w:hanging="360"/>
      </w:pPr>
      <w:rPr>
        <w:rFonts w:ascii="Times New Roman" w:eastAsia="Times New Roman" w:hAnsi="Times New Roman" w:cs="Times New Roman" w:hint="default"/>
      </w:rPr>
    </w:lvl>
    <w:lvl w:ilvl="2" w:tplc="041F0005" w:tentative="1">
      <w:start w:val="1"/>
      <w:numFmt w:val="bullet"/>
      <w:lvlText w:val=""/>
      <w:lvlJc w:val="left"/>
      <w:pPr>
        <w:ind w:left="4244" w:hanging="360"/>
      </w:pPr>
      <w:rPr>
        <w:rFonts w:ascii="Wingdings" w:hAnsi="Wingdings" w:hint="default"/>
      </w:rPr>
    </w:lvl>
    <w:lvl w:ilvl="3" w:tplc="041F0001" w:tentative="1">
      <w:start w:val="1"/>
      <w:numFmt w:val="bullet"/>
      <w:lvlText w:val=""/>
      <w:lvlJc w:val="left"/>
      <w:pPr>
        <w:ind w:left="4964" w:hanging="360"/>
      </w:pPr>
      <w:rPr>
        <w:rFonts w:ascii="Symbol" w:hAnsi="Symbol" w:hint="default"/>
      </w:rPr>
    </w:lvl>
    <w:lvl w:ilvl="4" w:tplc="041F0003" w:tentative="1">
      <w:start w:val="1"/>
      <w:numFmt w:val="bullet"/>
      <w:lvlText w:val="o"/>
      <w:lvlJc w:val="left"/>
      <w:pPr>
        <w:ind w:left="5684" w:hanging="360"/>
      </w:pPr>
      <w:rPr>
        <w:rFonts w:ascii="Courier New" w:hAnsi="Courier New" w:cs="Courier New" w:hint="default"/>
      </w:rPr>
    </w:lvl>
    <w:lvl w:ilvl="5" w:tplc="041F0005" w:tentative="1">
      <w:start w:val="1"/>
      <w:numFmt w:val="bullet"/>
      <w:lvlText w:val=""/>
      <w:lvlJc w:val="left"/>
      <w:pPr>
        <w:ind w:left="6404" w:hanging="360"/>
      </w:pPr>
      <w:rPr>
        <w:rFonts w:ascii="Wingdings" w:hAnsi="Wingdings" w:hint="default"/>
      </w:rPr>
    </w:lvl>
    <w:lvl w:ilvl="6" w:tplc="041F0001" w:tentative="1">
      <w:start w:val="1"/>
      <w:numFmt w:val="bullet"/>
      <w:lvlText w:val=""/>
      <w:lvlJc w:val="left"/>
      <w:pPr>
        <w:ind w:left="7124" w:hanging="360"/>
      </w:pPr>
      <w:rPr>
        <w:rFonts w:ascii="Symbol" w:hAnsi="Symbol" w:hint="default"/>
      </w:rPr>
    </w:lvl>
    <w:lvl w:ilvl="7" w:tplc="041F0003" w:tentative="1">
      <w:start w:val="1"/>
      <w:numFmt w:val="bullet"/>
      <w:lvlText w:val="o"/>
      <w:lvlJc w:val="left"/>
      <w:pPr>
        <w:ind w:left="7844" w:hanging="360"/>
      </w:pPr>
      <w:rPr>
        <w:rFonts w:ascii="Courier New" w:hAnsi="Courier New" w:cs="Courier New" w:hint="default"/>
      </w:rPr>
    </w:lvl>
    <w:lvl w:ilvl="8" w:tplc="041F0005" w:tentative="1">
      <w:start w:val="1"/>
      <w:numFmt w:val="bullet"/>
      <w:lvlText w:val=""/>
      <w:lvlJc w:val="left"/>
      <w:pPr>
        <w:ind w:left="8564" w:hanging="360"/>
      </w:pPr>
      <w:rPr>
        <w:rFonts w:ascii="Wingdings" w:hAnsi="Wingdings" w:hint="default"/>
      </w:rPr>
    </w:lvl>
  </w:abstractNum>
  <w:abstractNum w:abstractNumId="24" w15:restartNumberingAfterBreak="0">
    <w:nsid w:val="4BE013DE"/>
    <w:multiLevelType w:val="hybridMultilevel"/>
    <w:tmpl w:val="CE0897F0"/>
    <w:lvl w:ilvl="0" w:tplc="041F0001">
      <w:start w:val="1"/>
      <w:numFmt w:val="bullet"/>
      <w:lvlText w:val=""/>
      <w:lvlJc w:val="left"/>
      <w:pPr>
        <w:ind w:left="1353" w:hanging="360"/>
      </w:pPr>
      <w:rPr>
        <w:rFonts w:ascii="Symbol" w:hAnsi="Symbol"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5" w15:restartNumberingAfterBreak="0">
    <w:nsid w:val="4DB73D4D"/>
    <w:multiLevelType w:val="hybridMultilevel"/>
    <w:tmpl w:val="41143124"/>
    <w:lvl w:ilvl="0" w:tplc="C37AB612">
      <w:start w:val="1"/>
      <w:numFmt w:val="decimal"/>
      <w:lvlText w:val="%1."/>
      <w:lvlJc w:val="left"/>
      <w:pPr>
        <w:ind w:left="1440" w:hanging="360"/>
      </w:pPr>
      <w:rPr>
        <w:b/>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37C705A"/>
    <w:multiLevelType w:val="hybridMultilevel"/>
    <w:tmpl w:val="EC1EC992"/>
    <w:lvl w:ilvl="0" w:tplc="C31ED370">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27" w15:restartNumberingAfterBreak="0">
    <w:nsid w:val="57413288"/>
    <w:multiLevelType w:val="hybridMultilevel"/>
    <w:tmpl w:val="49268E5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E3F5B95"/>
    <w:multiLevelType w:val="hybridMultilevel"/>
    <w:tmpl w:val="67EC5E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1">
      <w:start w:val="1"/>
      <w:numFmt w:val="bullet"/>
      <w:lvlText w:val=""/>
      <w:lvlJc w:val="left"/>
      <w:pPr>
        <w:ind w:left="216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E7F7946"/>
    <w:multiLevelType w:val="hybridMultilevel"/>
    <w:tmpl w:val="957C42A0"/>
    <w:lvl w:ilvl="0" w:tplc="716A8CBA">
      <w:start w:val="1"/>
      <w:numFmt w:val="decimal"/>
      <w:lvlText w:val="%1)"/>
      <w:lvlJc w:val="left"/>
      <w:pPr>
        <w:ind w:left="1353" w:hanging="360"/>
      </w:pPr>
      <w:rPr>
        <w:rFonts w:hint="default"/>
        <w:b/>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30" w15:restartNumberingAfterBreak="0">
    <w:nsid w:val="60FD087A"/>
    <w:multiLevelType w:val="hybridMultilevel"/>
    <w:tmpl w:val="98241D8C"/>
    <w:lvl w:ilvl="0" w:tplc="041F000D">
      <w:start w:val="1"/>
      <w:numFmt w:val="bullet"/>
      <w:lvlText w:val=""/>
      <w:lvlJc w:val="left"/>
      <w:pPr>
        <w:ind w:left="1364" w:hanging="360"/>
      </w:pPr>
      <w:rPr>
        <w:rFonts w:ascii="Wingdings" w:hAnsi="Wingdings" w:hint="default"/>
      </w:rPr>
    </w:lvl>
    <w:lvl w:ilvl="1" w:tplc="041F000D">
      <w:start w:val="1"/>
      <w:numFmt w:val="bullet"/>
      <w:lvlText w:val=""/>
      <w:lvlJc w:val="left"/>
      <w:pPr>
        <w:ind w:left="2084" w:hanging="360"/>
      </w:pPr>
      <w:rPr>
        <w:rFonts w:ascii="Wingdings" w:hAnsi="Wingdings"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1" w15:restartNumberingAfterBreak="0">
    <w:nsid w:val="68E43AAE"/>
    <w:multiLevelType w:val="hybridMultilevel"/>
    <w:tmpl w:val="BF886FD4"/>
    <w:lvl w:ilvl="0" w:tplc="041F0001">
      <w:start w:val="1"/>
      <w:numFmt w:val="bullet"/>
      <w:lvlText w:val=""/>
      <w:lvlJc w:val="left"/>
      <w:pPr>
        <w:ind w:left="1569" w:hanging="360"/>
      </w:pPr>
      <w:rPr>
        <w:rFonts w:ascii="Symbol" w:hAnsi="Symbol" w:hint="default"/>
      </w:rPr>
    </w:lvl>
    <w:lvl w:ilvl="1" w:tplc="70DE8A50">
      <w:numFmt w:val="bullet"/>
      <w:lvlText w:val="•"/>
      <w:lvlJc w:val="left"/>
      <w:pPr>
        <w:ind w:left="2289" w:hanging="360"/>
      </w:pPr>
      <w:rPr>
        <w:rFonts w:ascii="Times New Roman" w:eastAsia="Times New Roman" w:hAnsi="Times New Roman" w:cs="Times New Roman" w:hint="default"/>
      </w:rPr>
    </w:lvl>
    <w:lvl w:ilvl="2" w:tplc="041F0005" w:tentative="1">
      <w:start w:val="1"/>
      <w:numFmt w:val="bullet"/>
      <w:lvlText w:val=""/>
      <w:lvlJc w:val="left"/>
      <w:pPr>
        <w:ind w:left="3009" w:hanging="360"/>
      </w:pPr>
      <w:rPr>
        <w:rFonts w:ascii="Wingdings" w:hAnsi="Wingdings" w:hint="default"/>
      </w:rPr>
    </w:lvl>
    <w:lvl w:ilvl="3" w:tplc="041F0001" w:tentative="1">
      <w:start w:val="1"/>
      <w:numFmt w:val="bullet"/>
      <w:lvlText w:val=""/>
      <w:lvlJc w:val="left"/>
      <w:pPr>
        <w:ind w:left="3729" w:hanging="360"/>
      </w:pPr>
      <w:rPr>
        <w:rFonts w:ascii="Symbol" w:hAnsi="Symbol" w:hint="default"/>
      </w:rPr>
    </w:lvl>
    <w:lvl w:ilvl="4" w:tplc="041F0003" w:tentative="1">
      <w:start w:val="1"/>
      <w:numFmt w:val="bullet"/>
      <w:lvlText w:val="o"/>
      <w:lvlJc w:val="left"/>
      <w:pPr>
        <w:ind w:left="4449" w:hanging="360"/>
      </w:pPr>
      <w:rPr>
        <w:rFonts w:ascii="Courier New" w:hAnsi="Courier New" w:cs="Courier New" w:hint="default"/>
      </w:rPr>
    </w:lvl>
    <w:lvl w:ilvl="5" w:tplc="041F0005" w:tentative="1">
      <w:start w:val="1"/>
      <w:numFmt w:val="bullet"/>
      <w:lvlText w:val=""/>
      <w:lvlJc w:val="left"/>
      <w:pPr>
        <w:ind w:left="5169" w:hanging="360"/>
      </w:pPr>
      <w:rPr>
        <w:rFonts w:ascii="Wingdings" w:hAnsi="Wingdings" w:hint="default"/>
      </w:rPr>
    </w:lvl>
    <w:lvl w:ilvl="6" w:tplc="041F0001" w:tentative="1">
      <w:start w:val="1"/>
      <w:numFmt w:val="bullet"/>
      <w:lvlText w:val=""/>
      <w:lvlJc w:val="left"/>
      <w:pPr>
        <w:ind w:left="5889" w:hanging="360"/>
      </w:pPr>
      <w:rPr>
        <w:rFonts w:ascii="Symbol" w:hAnsi="Symbol" w:hint="default"/>
      </w:rPr>
    </w:lvl>
    <w:lvl w:ilvl="7" w:tplc="041F0003" w:tentative="1">
      <w:start w:val="1"/>
      <w:numFmt w:val="bullet"/>
      <w:lvlText w:val="o"/>
      <w:lvlJc w:val="left"/>
      <w:pPr>
        <w:ind w:left="6609" w:hanging="360"/>
      </w:pPr>
      <w:rPr>
        <w:rFonts w:ascii="Courier New" w:hAnsi="Courier New" w:cs="Courier New" w:hint="default"/>
      </w:rPr>
    </w:lvl>
    <w:lvl w:ilvl="8" w:tplc="041F0005" w:tentative="1">
      <w:start w:val="1"/>
      <w:numFmt w:val="bullet"/>
      <w:lvlText w:val=""/>
      <w:lvlJc w:val="left"/>
      <w:pPr>
        <w:ind w:left="7329" w:hanging="360"/>
      </w:pPr>
      <w:rPr>
        <w:rFonts w:ascii="Wingdings" w:hAnsi="Wingdings" w:hint="default"/>
      </w:rPr>
    </w:lvl>
  </w:abstractNum>
  <w:abstractNum w:abstractNumId="32" w15:restartNumberingAfterBreak="0">
    <w:nsid w:val="6A4768D4"/>
    <w:multiLevelType w:val="hybridMultilevel"/>
    <w:tmpl w:val="8FE02BA8"/>
    <w:lvl w:ilvl="0" w:tplc="4C06D1B4">
      <w:start w:val="1"/>
      <w:numFmt w:val="decimal"/>
      <w:lvlText w:val="%1)"/>
      <w:lvlJc w:val="left"/>
      <w:pPr>
        <w:ind w:left="1070"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3" w15:restartNumberingAfterBreak="0">
    <w:nsid w:val="6C3870E9"/>
    <w:multiLevelType w:val="hybridMultilevel"/>
    <w:tmpl w:val="E5D6E04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F3771A5"/>
    <w:multiLevelType w:val="hybridMultilevel"/>
    <w:tmpl w:val="D346B888"/>
    <w:lvl w:ilvl="0" w:tplc="3236874C">
      <w:start w:val="4"/>
      <w:numFmt w:val="bullet"/>
      <w:lvlText w:val="-"/>
      <w:lvlJc w:val="left"/>
      <w:pPr>
        <w:ind w:left="1920" w:hanging="360"/>
      </w:pPr>
      <w:rPr>
        <w:rFonts w:ascii="Times New Roman" w:eastAsia="Times New Roman" w:hAnsi="Times New Roman" w:cs="Times New Roman" w:hint="default"/>
      </w:rPr>
    </w:lvl>
    <w:lvl w:ilvl="1" w:tplc="041F0003">
      <w:start w:val="1"/>
      <w:numFmt w:val="bullet"/>
      <w:lvlText w:val="o"/>
      <w:lvlJc w:val="left"/>
      <w:pPr>
        <w:ind w:left="2640" w:hanging="360"/>
      </w:pPr>
      <w:rPr>
        <w:rFonts w:ascii="Courier New" w:hAnsi="Courier New" w:cs="Courier New" w:hint="default"/>
      </w:rPr>
    </w:lvl>
    <w:lvl w:ilvl="2" w:tplc="041F0005">
      <w:start w:val="1"/>
      <w:numFmt w:val="bullet"/>
      <w:lvlText w:val=""/>
      <w:lvlJc w:val="left"/>
      <w:pPr>
        <w:ind w:left="3360" w:hanging="360"/>
      </w:pPr>
      <w:rPr>
        <w:rFonts w:ascii="Wingdings" w:hAnsi="Wingdings" w:hint="default"/>
      </w:rPr>
    </w:lvl>
    <w:lvl w:ilvl="3" w:tplc="041F0001">
      <w:start w:val="1"/>
      <w:numFmt w:val="bullet"/>
      <w:lvlText w:val=""/>
      <w:lvlJc w:val="left"/>
      <w:pPr>
        <w:ind w:left="4080" w:hanging="360"/>
      </w:pPr>
      <w:rPr>
        <w:rFonts w:ascii="Symbol" w:hAnsi="Symbol" w:hint="default"/>
      </w:rPr>
    </w:lvl>
    <w:lvl w:ilvl="4" w:tplc="041F0003">
      <w:start w:val="1"/>
      <w:numFmt w:val="bullet"/>
      <w:lvlText w:val="o"/>
      <w:lvlJc w:val="left"/>
      <w:pPr>
        <w:ind w:left="4800" w:hanging="360"/>
      </w:pPr>
      <w:rPr>
        <w:rFonts w:ascii="Courier New" w:hAnsi="Courier New" w:cs="Courier New" w:hint="default"/>
      </w:rPr>
    </w:lvl>
    <w:lvl w:ilvl="5" w:tplc="041F0005">
      <w:start w:val="1"/>
      <w:numFmt w:val="bullet"/>
      <w:lvlText w:val=""/>
      <w:lvlJc w:val="left"/>
      <w:pPr>
        <w:ind w:left="5520" w:hanging="360"/>
      </w:pPr>
      <w:rPr>
        <w:rFonts w:ascii="Wingdings" w:hAnsi="Wingdings" w:hint="default"/>
      </w:rPr>
    </w:lvl>
    <w:lvl w:ilvl="6" w:tplc="041F0001">
      <w:start w:val="1"/>
      <w:numFmt w:val="bullet"/>
      <w:lvlText w:val=""/>
      <w:lvlJc w:val="left"/>
      <w:pPr>
        <w:ind w:left="6240" w:hanging="360"/>
      </w:pPr>
      <w:rPr>
        <w:rFonts w:ascii="Symbol" w:hAnsi="Symbol" w:hint="default"/>
      </w:rPr>
    </w:lvl>
    <w:lvl w:ilvl="7" w:tplc="041F0003">
      <w:start w:val="1"/>
      <w:numFmt w:val="bullet"/>
      <w:lvlText w:val="o"/>
      <w:lvlJc w:val="left"/>
      <w:pPr>
        <w:ind w:left="6960" w:hanging="360"/>
      </w:pPr>
      <w:rPr>
        <w:rFonts w:ascii="Courier New" w:hAnsi="Courier New" w:cs="Courier New" w:hint="default"/>
      </w:rPr>
    </w:lvl>
    <w:lvl w:ilvl="8" w:tplc="041F0005">
      <w:start w:val="1"/>
      <w:numFmt w:val="bullet"/>
      <w:lvlText w:val=""/>
      <w:lvlJc w:val="left"/>
      <w:pPr>
        <w:ind w:left="7680" w:hanging="360"/>
      </w:pPr>
      <w:rPr>
        <w:rFonts w:ascii="Wingdings" w:hAnsi="Wingdings" w:hint="default"/>
      </w:rPr>
    </w:lvl>
  </w:abstractNum>
  <w:abstractNum w:abstractNumId="35" w15:restartNumberingAfterBreak="0">
    <w:nsid w:val="79185B2E"/>
    <w:multiLevelType w:val="hybridMultilevel"/>
    <w:tmpl w:val="31AE314E"/>
    <w:lvl w:ilvl="0" w:tplc="F7868D5C">
      <w:start w:val="1"/>
      <w:numFmt w:val="decimal"/>
      <w:lvlText w:val="%1)"/>
      <w:lvlJc w:val="left"/>
      <w:pPr>
        <w:ind w:left="4125" w:hanging="360"/>
      </w:pPr>
      <w:rPr>
        <w:rFonts w:hint="default"/>
        <w:b/>
      </w:rPr>
    </w:lvl>
    <w:lvl w:ilvl="1" w:tplc="041F0019" w:tentative="1">
      <w:start w:val="1"/>
      <w:numFmt w:val="lowerLetter"/>
      <w:lvlText w:val="%2."/>
      <w:lvlJc w:val="left"/>
      <w:pPr>
        <w:ind w:left="4845" w:hanging="360"/>
      </w:pPr>
    </w:lvl>
    <w:lvl w:ilvl="2" w:tplc="041F001B" w:tentative="1">
      <w:start w:val="1"/>
      <w:numFmt w:val="lowerRoman"/>
      <w:lvlText w:val="%3."/>
      <w:lvlJc w:val="right"/>
      <w:pPr>
        <w:ind w:left="5565" w:hanging="180"/>
      </w:pPr>
    </w:lvl>
    <w:lvl w:ilvl="3" w:tplc="041F000F" w:tentative="1">
      <w:start w:val="1"/>
      <w:numFmt w:val="decimal"/>
      <w:lvlText w:val="%4."/>
      <w:lvlJc w:val="left"/>
      <w:pPr>
        <w:ind w:left="6285" w:hanging="360"/>
      </w:pPr>
    </w:lvl>
    <w:lvl w:ilvl="4" w:tplc="041F0019" w:tentative="1">
      <w:start w:val="1"/>
      <w:numFmt w:val="lowerLetter"/>
      <w:lvlText w:val="%5."/>
      <w:lvlJc w:val="left"/>
      <w:pPr>
        <w:ind w:left="7005" w:hanging="360"/>
      </w:pPr>
    </w:lvl>
    <w:lvl w:ilvl="5" w:tplc="041F001B" w:tentative="1">
      <w:start w:val="1"/>
      <w:numFmt w:val="lowerRoman"/>
      <w:lvlText w:val="%6."/>
      <w:lvlJc w:val="right"/>
      <w:pPr>
        <w:ind w:left="7725" w:hanging="180"/>
      </w:pPr>
    </w:lvl>
    <w:lvl w:ilvl="6" w:tplc="041F000F" w:tentative="1">
      <w:start w:val="1"/>
      <w:numFmt w:val="decimal"/>
      <w:lvlText w:val="%7."/>
      <w:lvlJc w:val="left"/>
      <w:pPr>
        <w:ind w:left="8445" w:hanging="360"/>
      </w:pPr>
    </w:lvl>
    <w:lvl w:ilvl="7" w:tplc="041F0019" w:tentative="1">
      <w:start w:val="1"/>
      <w:numFmt w:val="lowerLetter"/>
      <w:lvlText w:val="%8."/>
      <w:lvlJc w:val="left"/>
      <w:pPr>
        <w:ind w:left="9165" w:hanging="360"/>
      </w:pPr>
    </w:lvl>
    <w:lvl w:ilvl="8" w:tplc="041F001B" w:tentative="1">
      <w:start w:val="1"/>
      <w:numFmt w:val="lowerRoman"/>
      <w:lvlText w:val="%9."/>
      <w:lvlJc w:val="right"/>
      <w:pPr>
        <w:ind w:left="9885" w:hanging="180"/>
      </w:pPr>
    </w:lvl>
  </w:abstractNum>
  <w:abstractNum w:abstractNumId="36" w15:restartNumberingAfterBreak="0">
    <w:nsid w:val="791C6B7F"/>
    <w:multiLevelType w:val="hybridMultilevel"/>
    <w:tmpl w:val="916683BA"/>
    <w:lvl w:ilvl="0" w:tplc="041F000D">
      <w:start w:val="1"/>
      <w:numFmt w:val="bullet"/>
      <w:lvlText w:val=""/>
      <w:lvlJc w:val="left"/>
      <w:pPr>
        <w:ind w:left="2084" w:hanging="360"/>
      </w:pPr>
      <w:rPr>
        <w:rFonts w:ascii="Wingdings" w:hAnsi="Wingdings" w:hint="default"/>
      </w:rPr>
    </w:lvl>
    <w:lvl w:ilvl="1" w:tplc="041F0003" w:tentative="1">
      <w:start w:val="1"/>
      <w:numFmt w:val="bullet"/>
      <w:lvlText w:val="o"/>
      <w:lvlJc w:val="left"/>
      <w:pPr>
        <w:ind w:left="2804" w:hanging="360"/>
      </w:pPr>
      <w:rPr>
        <w:rFonts w:ascii="Courier New" w:hAnsi="Courier New" w:cs="Courier New" w:hint="default"/>
      </w:rPr>
    </w:lvl>
    <w:lvl w:ilvl="2" w:tplc="041F0005" w:tentative="1">
      <w:start w:val="1"/>
      <w:numFmt w:val="bullet"/>
      <w:lvlText w:val=""/>
      <w:lvlJc w:val="left"/>
      <w:pPr>
        <w:ind w:left="3524" w:hanging="360"/>
      </w:pPr>
      <w:rPr>
        <w:rFonts w:ascii="Wingdings" w:hAnsi="Wingdings" w:hint="default"/>
      </w:rPr>
    </w:lvl>
    <w:lvl w:ilvl="3" w:tplc="041F0001" w:tentative="1">
      <w:start w:val="1"/>
      <w:numFmt w:val="bullet"/>
      <w:lvlText w:val=""/>
      <w:lvlJc w:val="left"/>
      <w:pPr>
        <w:ind w:left="4244" w:hanging="360"/>
      </w:pPr>
      <w:rPr>
        <w:rFonts w:ascii="Symbol" w:hAnsi="Symbol" w:hint="default"/>
      </w:rPr>
    </w:lvl>
    <w:lvl w:ilvl="4" w:tplc="041F0003" w:tentative="1">
      <w:start w:val="1"/>
      <w:numFmt w:val="bullet"/>
      <w:lvlText w:val="o"/>
      <w:lvlJc w:val="left"/>
      <w:pPr>
        <w:ind w:left="4964" w:hanging="360"/>
      </w:pPr>
      <w:rPr>
        <w:rFonts w:ascii="Courier New" w:hAnsi="Courier New" w:cs="Courier New" w:hint="default"/>
      </w:rPr>
    </w:lvl>
    <w:lvl w:ilvl="5" w:tplc="041F0005" w:tentative="1">
      <w:start w:val="1"/>
      <w:numFmt w:val="bullet"/>
      <w:lvlText w:val=""/>
      <w:lvlJc w:val="left"/>
      <w:pPr>
        <w:ind w:left="5684" w:hanging="360"/>
      </w:pPr>
      <w:rPr>
        <w:rFonts w:ascii="Wingdings" w:hAnsi="Wingdings" w:hint="default"/>
      </w:rPr>
    </w:lvl>
    <w:lvl w:ilvl="6" w:tplc="041F0001" w:tentative="1">
      <w:start w:val="1"/>
      <w:numFmt w:val="bullet"/>
      <w:lvlText w:val=""/>
      <w:lvlJc w:val="left"/>
      <w:pPr>
        <w:ind w:left="6404" w:hanging="360"/>
      </w:pPr>
      <w:rPr>
        <w:rFonts w:ascii="Symbol" w:hAnsi="Symbol" w:hint="default"/>
      </w:rPr>
    </w:lvl>
    <w:lvl w:ilvl="7" w:tplc="041F0003" w:tentative="1">
      <w:start w:val="1"/>
      <w:numFmt w:val="bullet"/>
      <w:lvlText w:val="o"/>
      <w:lvlJc w:val="left"/>
      <w:pPr>
        <w:ind w:left="7124" w:hanging="360"/>
      </w:pPr>
      <w:rPr>
        <w:rFonts w:ascii="Courier New" w:hAnsi="Courier New" w:cs="Courier New" w:hint="default"/>
      </w:rPr>
    </w:lvl>
    <w:lvl w:ilvl="8" w:tplc="041F0005" w:tentative="1">
      <w:start w:val="1"/>
      <w:numFmt w:val="bullet"/>
      <w:lvlText w:val=""/>
      <w:lvlJc w:val="left"/>
      <w:pPr>
        <w:ind w:left="7844" w:hanging="360"/>
      </w:pPr>
      <w:rPr>
        <w:rFonts w:ascii="Wingdings" w:hAnsi="Wingdings" w:hint="default"/>
      </w:rPr>
    </w:lvl>
  </w:abstractNum>
  <w:num w:numId="1" w16cid:durableId="1850632644">
    <w:abstractNumId w:val="10"/>
  </w:num>
  <w:num w:numId="2" w16cid:durableId="1810661236">
    <w:abstractNumId w:val="9"/>
  </w:num>
  <w:num w:numId="3" w16cid:durableId="221253680">
    <w:abstractNumId w:val="19"/>
  </w:num>
  <w:num w:numId="4" w16cid:durableId="313611508">
    <w:abstractNumId w:val="26"/>
  </w:num>
  <w:num w:numId="5" w16cid:durableId="1205868795">
    <w:abstractNumId w:val="24"/>
  </w:num>
  <w:num w:numId="6" w16cid:durableId="1234513524">
    <w:abstractNumId w:val="31"/>
  </w:num>
  <w:num w:numId="7" w16cid:durableId="595869359">
    <w:abstractNumId w:val="18"/>
  </w:num>
  <w:num w:numId="8" w16cid:durableId="1390106804">
    <w:abstractNumId w:val="4"/>
  </w:num>
  <w:num w:numId="9" w16cid:durableId="1512836961">
    <w:abstractNumId w:val="36"/>
  </w:num>
  <w:num w:numId="10" w16cid:durableId="466701318">
    <w:abstractNumId w:val="23"/>
  </w:num>
  <w:num w:numId="11" w16cid:durableId="61873038">
    <w:abstractNumId w:val="21"/>
  </w:num>
  <w:num w:numId="12" w16cid:durableId="787163000">
    <w:abstractNumId w:val="3"/>
  </w:num>
  <w:num w:numId="13" w16cid:durableId="1469276413">
    <w:abstractNumId w:val="17"/>
  </w:num>
  <w:num w:numId="14" w16cid:durableId="1948271570">
    <w:abstractNumId w:val="5"/>
  </w:num>
  <w:num w:numId="15" w16cid:durableId="1147282038">
    <w:abstractNumId w:val="22"/>
  </w:num>
  <w:num w:numId="16" w16cid:durableId="1006858678">
    <w:abstractNumId w:val="7"/>
  </w:num>
  <w:num w:numId="17" w16cid:durableId="951784783">
    <w:abstractNumId w:val="30"/>
  </w:num>
  <w:num w:numId="18" w16cid:durableId="840657696">
    <w:abstractNumId w:val="29"/>
  </w:num>
  <w:num w:numId="19" w16cid:durableId="132868208">
    <w:abstractNumId w:val="2"/>
  </w:num>
  <w:num w:numId="20" w16cid:durableId="54207079">
    <w:abstractNumId w:val="28"/>
  </w:num>
  <w:num w:numId="21" w16cid:durableId="2070228235">
    <w:abstractNumId w:val="32"/>
  </w:num>
  <w:num w:numId="22" w16cid:durableId="94785490">
    <w:abstractNumId w:val="14"/>
  </w:num>
  <w:num w:numId="23" w16cid:durableId="1975593896">
    <w:abstractNumId w:val="35"/>
  </w:num>
  <w:num w:numId="24" w16cid:durableId="2010742568">
    <w:abstractNumId w:val="33"/>
  </w:num>
  <w:num w:numId="25" w16cid:durableId="427314434">
    <w:abstractNumId w:val="8"/>
  </w:num>
  <w:num w:numId="26" w16cid:durableId="684600845">
    <w:abstractNumId w:val="27"/>
  </w:num>
  <w:num w:numId="27" w16cid:durableId="361829186">
    <w:abstractNumId w:val="6"/>
  </w:num>
  <w:num w:numId="28" w16cid:durableId="792673066">
    <w:abstractNumId w:val="13"/>
  </w:num>
  <w:num w:numId="29" w16cid:durableId="1042440347">
    <w:abstractNumId w:val="16"/>
  </w:num>
  <w:num w:numId="30" w16cid:durableId="9192882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455320">
    <w:abstractNumId w:val="15"/>
  </w:num>
  <w:num w:numId="32" w16cid:durableId="224612003">
    <w:abstractNumId w:val="34"/>
  </w:num>
  <w:num w:numId="33" w16cid:durableId="852304089">
    <w:abstractNumId w:val="1"/>
  </w:num>
  <w:num w:numId="34" w16cid:durableId="91049708">
    <w:abstractNumId w:val="11"/>
  </w:num>
  <w:num w:numId="35" w16cid:durableId="141387837">
    <w:abstractNumId w:val="12"/>
  </w:num>
  <w:num w:numId="36" w16cid:durableId="10436783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45350338">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794"/>
    <w:rsid w:val="00014AA8"/>
    <w:rsid w:val="00017A02"/>
    <w:rsid w:val="00021654"/>
    <w:rsid w:val="000313AA"/>
    <w:rsid w:val="000445B6"/>
    <w:rsid w:val="00044C41"/>
    <w:rsid w:val="000651D8"/>
    <w:rsid w:val="000737F8"/>
    <w:rsid w:val="00081A49"/>
    <w:rsid w:val="00085BE2"/>
    <w:rsid w:val="00087702"/>
    <w:rsid w:val="00091F58"/>
    <w:rsid w:val="00092ABA"/>
    <w:rsid w:val="000960AA"/>
    <w:rsid w:val="000A1976"/>
    <w:rsid w:val="000B2392"/>
    <w:rsid w:val="000B3215"/>
    <w:rsid w:val="000B5A6C"/>
    <w:rsid w:val="000C2A0C"/>
    <w:rsid w:val="000C610B"/>
    <w:rsid w:val="000C67F3"/>
    <w:rsid w:val="000D6F1C"/>
    <w:rsid w:val="000D727E"/>
    <w:rsid w:val="000E0A6D"/>
    <w:rsid w:val="000E1B8B"/>
    <w:rsid w:val="000E4345"/>
    <w:rsid w:val="001031E8"/>
    <w:rsid w:val="001046B6"/>
    <w:rsid w:val="00104C50"/>
    <w:rsid w:val="00113E75"/>
    <w:rsid w:val="00117EF1"/>
    <w:rsid w:val="001557CF"/>
    <w:rsid w:val="00156DFC"/>
    <w:rsid w:val="00157DD2"/>
    <w:rsid w:val="00163ED3"/>
    <w:rsid w:val="00166859"/>
    <w:rsid w:val="00166FA9"/>
    <w:rsid w:val="0017014E"/>
    <w:rsid w:val="001715A7"/>
    <w:rsid w:val="00172C42"/>
    <w:rsid w:val="00174AF7"/>
    <w:rsid w:val="00176DD3"/>
    <w:rsid w:val="001875AC"/>
    <w:rsid w:val="001A2827"/>
    <w:rsid w:val="001A3F47"/>
    <w:rsid w:val="001A415B"/>
    <w:rsid w:val="001A7792"/>
    <w:rsid w:val="001B1735"/>
    <w:rsid w:val="001B5D7F"/>
    <w:rsid w:val="001B72F4"/>
    <w:rsid w:val="001F5016"/>
    <w:rsid w:val="001F5744"/>
    <w:rsid w:val="002041F2"/>
    <w:rsid w:val="0020709A"/>
    <w:rsid w:val="00216B40"/>
    <w:rsid w:val="00234C22"/>
    <w:rsid w:val="00253636"/>
    <w:rsid w:val="00260466"/>
    <w:rsid w:val="00261BDA"/>
    <w:rsid w:val="002746D5"/>
    <w:rsid w:val="0027627C"/>
    <w:rsid w:val="002A02EE"/>
    <w:rsid w:val="002A0D5F"/>
    <w:rsid w:val="002C5A42"/>
    <w:rsid w:val="002C6B06"/>
    <w:rsid w:val="002D297D"/>
    <w:rsid w:val="002E6F17"/>
    <w:rsid w:val="002E76CD"/>
    <w:rsid w:val="00300747"/>
    <w:rsid w:val="00304740"/>
    <w:rsid w:val="003063BC"/>
    <w:rsid w:val="003102B1"/>
    <w:rsid w:val="0031137D"/>
    <w:rsid w:val="00320F67"/>
    <w:rsid w:val="003275CE"/>
    <w:rsid w:val="0034658E"/>
    <w:rsid w:val="00352753"/>
    <w:rsid w:val="00352900"/>
    <w:rsid w:val="003549F7"/>
    <w:rsid w:val="00356035"/>
    <w:rsid w:val="003612F8"/>
    <w:rsid w:val="003670A1"/>
    <w:rsid w:val="00373CF9"/>
    <w:rsid w:val="00377270"/>
    <w:rsid w:val="00387222"/>
    <w:rsid w:val="003916CD"/>
    <w:rsid w:val="003A68EF"/>
    <w:rsid w:val="003B7BD0"/>
    <w:rsid w:val="003C3807"/>
    <w:rsid w:val="003D14AB"/>
    <w:rsid w:val="003D3457"/>
    <w:rsid w:val="003D5932"/>
    <w:rsid w:val="003E1D41"/>
    <w:rsid w:val="003E673C"/>
    <w:rsid w:val="003F0101"/>
    <w:rsid w:val="003F65FD"/>
    <w:rsid w:val="00400632"/>
    <w:rsid w:val="0041363E"/>
    <w:rsid w:val="0041561C"/>
    <w:rsid w:val="00423C16"/>
    <w:rsid w:val="00430D12"/>
    <w:rsid w:val="00433E8B"/>
    <w:rsid w:val="00436166"/>
    <w:rsid w:val="00440782"/>
    <w:rsid w:val="00454FF3"/>
    <w:rsid w:val="00455A25"/>
    <w:rsid w:val="00460A55"/>
    <w:rsid w:val="004676FE"/>
    <w:rsid w:val="00470563"/>
    <w:rsid w:val="00471FC4"/>
    <w:rsid w:val="00474646"/>
    <w:rsid w:val="00474AA1"/>
    <w:rsid w:val="0048414F"/>
    <w:rsid w:val="00487D5A"/>
    <w:rsid w:val="00491C58"/>
    <w:rsid w:val="00493C4C"/>
    <w:rsid w:val="004A0111"/>
    <w:rsid w:val="004A1939"/>
    <w:rsid w:val="004A1CE7"/>
    <w:rsid w:val="004A2676"/>
    <w:rsid w:val="004A7D00"/>
    <w:rsid w:val="004B5BE9"/>
    <w:rsid w:val="004C35DA"/>
    <w:rsid w:val="004C5E0E"/>
    <w:rsid w:val="004D75BB"/>
    <w:rsid w:val="004D7E16"/>
    <w:rsid w:val="004E4A9E"/>
    <w:rsid w:val="00501B15"/>
    <w:rsid w:val="005246A6"/>
    <w:rsid w:val="0052600B"/>
    <w:rsid w:val="00543688"/>
    <w:rsid w:val="00544BFC"/>
    <w:rsid w:val="005573F0"/>
    <w:rsid w:val="00574506"/>
    <w:rsid w:val="005751D0"/>
    <w:rsid w:val="00592AC4"/>
    <w:rsid w:val="005950F5"/>
    <w:rsid w:val="005A7383"/>
    <w:rsid w:val="005B0142"/>
    <w:rsid w:val="005C1B2F"/>
    <w:rsid w:val="005D3603"/>
    <w:rsid w:val="005E24E2"/>
    <w:rsid w:val="005E4B96"/>
    <w:rsid w:val="005E6254"/>
    <w:rsid w:val="005F0475"/>
    <w:rsid w:val="005F1ACB"/>
    <w:rsid w:val="005F7C20"/>
    <w:rsid w:val="00600758"/>
    <w:rsid w:val="00601D07"/>
    <w:rsid w:val="006071DD"/>
    <w:rsid w:val="00607259"/>
    <w:rsid w:val="0061514A"/>
    <w:rsid w:val="00615B7B"/>
    <w:rsid w:val="006169C8"/>
    <w:rsid w:val="00642674"/>
    <w:rsid w:val="00652FA5"/>
    <w:rsid w:val="00653D29"/>
    <w:rsid w:val="00654D6E"/>
    <w:rsid w:val="00655405"/>
    <w:rsid w:val="00656701"/>
    <w:rsid w:val="00661DAB"/>
    <w:rsid w:val="00682F38"/>
    <w:rsid w:val="00691D04"/>
    <w:rsid w:val="006A1DBE"/>
    <w:rsid w:val="006B1D61"/>
    <w:rsid w:val="006C018E"/>
    <w:rsid w:val="006C1433"/>
    <w:rsid w:val="006C14EA"/>
    <w:rsid w:val="006D1A45"/>
    <w:rsid w:val="006D6ADF"/>
    <w:rsid w:val="006E10DA"/>
    <w:rsid w:val="006E43DF"/>
    <w:rsid w:val="006E767B"/>
    <w:rsid w:val="006F0E44"/>
    <w:rsid w:val="00703EF4"/>
    <w:rsid w:val="00710A6C"/>
    <w:rsid w:val="00710D62"/>
    <w:rsid w:val="00715081"/>
    <w:rsid w:val="00715354"/>
    <w:rsid w:val="00725281"/>
    <w:rsid w:val="0072781B"/>
    <w:rsid w:val="00731F3C"/>
    <w:rsid w:val="0073407F"/>
    <w:rsid w:val="007343B6"/>
    <w:rsid w:val="00735AD5"/>
    <w:rsid w:val="00735C51"/>
    <w:rsid w:val="00745A1C"/>
    <w:rsid w:val="0075511B"/>
    <w:rsid w:val="0077019D"/>
    <w:rsid w:val="0077089F"/>
    <w:rsid w:val="00771BD8"/>
    <w:rsid w:val="00775D39"/>
    <w:rsid w:val="0079155E"/>
    <w:rsid w:val="007931E8"/>
    <w:rsid w:val="007B136D"/>
    <w:rsid w:val="007B44EC"/>
    <w:rsid w:val="007B7794"/>
    <w:rsid w:val="007D2635"/>
    <w:rsid w:val="007D69BA"/>
    <w:rsid w:val="007E32F5"/>
    <w:rsid w:val="007F09D8"/>
    <w:rsid w:val="007F1B8B"/>
    <w:rsid w:val="007F5E28"/>
    <w:rsid w:val="00804855"/>
    <w:rsid w:val="008208D6"/>
    <w:rsid w:val="008250DD"/>
    <w:rsid w:val="00826113"/>
    <w:rsid w:val="008327D8"/>
    <w:rsid w:val="00832A8E"/>
    <w:rsid w:val="0084610E"/>
    <w:rsid w:val="00851B6B"/>
    <w:rsid w:val="00862808"/>
    <w:rsid w:val="00864EC8"/>
    <w:rsid w:val="00872BE7"/>
    <w:rsid w:val="0088123D"/>
    <w:rsid w:val="00881BD3"/>
    <w:rsid w:val="00882E95"/>
    <w:rsid w:val="00885B6B"/>
    <w:rsid w:val="00887DDF"/>
    <w:rsid w:val="008B62F7"/>
    <w:rsid w:val="008B7C95"/>
    <w:rsid w:val="008C0207"/>
    <w:rsid w:val="008C399A"/>
    <w:rsid w:val="008C544F"/>
    <w:rsid w:val="008D311E"/>
    <w:rsid w:val="008D5254"/>
    <w:rsid w:val="008D62FA"/>
    <w:rsid w:val="008F00D2"/>
    <w:rsid w:val="008F0DA7"/>
    <w:rsid w:val="009025D4"/>
    <w:rsid w:val="009207BD"/>
    <w:rsid w:val="00924E1D"/>
    <w:rsid w:val="00932563"/>
    <w:rsid w:val="009423E4"/>
    <w:rsid w:val="00947F91"/>
    <w:rsid w:val="00956A63"/>
    <w:rsid w:val="00973A4A"/>
    <w:rsid w:val="00981D55"/>
    <w:rsid w:val="0098553D"/>
    <w:rsid w:val="00992AAA"/>
    <w:rsid w:val="00997246"/>
    <w:rsid w:val="009A3AD5"/>
    <w:rsid w:val="009A616A"/>
    <w:rsid w:val="009B2F57"/>
    <w:rsid w:val="009C3B65"/>
    <w:rsid w:val="009C4BED"/>
    <w:rsid w:val="009C735B"/>
    <w:rsid w:val="009D4F59"/>
    <w:rsid w:val="009E18D8"/>
    <w:rsid w:val="009E1CFD"/>
    <w:rsid w:val="009E521C"/>
    <w:rsid w:val="009E62CA"/>
    <w:rsid w:val="009F4A2E"/>
    <w:rsid w:val="009F7EFF"/>
    <w:rsid w:val="00A026FB"/>
    <w:rsid w:val="00A037A1"/>
    <w:rsid w:val="00A07C0A"/>
    <w:rsid w:val="00A102DE"/>
    <w:rsid w:val="00A17B71"/>
    <w:rsid w:val="00A24A51"/>
    <w:rsid w:val="00A30193"/>
    <w:rsid w:val="00A31FB4"/>
    <w:rsid w:val="00A45539"/>
    <w:rsid w:val="00A51EE8"/>
    <w:rsid w:val="00A52285"/>
    <w:rsid w:val="00A60447"/>
    <w:rsid w:val="00A6153E"/>
    <w:rsid w:val="00A670CA"/>
    <w:rsid w:val="00A81086"/>
    <w:rsid w:val="00A8242E"/>
    <w:rsid w:val="00A82A29"/>
    <w:rsid w:val="00A83BAB"/>
    <w:rsid w:val="00A8793D"/>
    <w:rsid w:val="00A9030B"/>
    <w:rsid w:val="00A909CB"/>
    <w:rsid w:val="00AC3019"/>
    <w:rsid w:val="00AD1C6F"/>
    <w:rsid w:val="00AD4BCC"/>
    <w:rsid w:val="00AD5932"/>
    <w:rsid w:val="00AD6316"/>
    <w:rsid w:val="00AD6F71"/>
    <w:rsid w:val="00AE1E1D"/>
    <w:rsid w:val="00AE2FFE"/>
    <w:rsid w:val="00AF58F2"/>
    <w:rsid w:val="00AF73F7"/>
    <w:rsid w:val="00B2384C"/>
    <w:rsid w:val="00B3234C"/>
    <w:rsid w:val="00B442A0"/>
    <w:rsid w:val="00B46DE0"/>
    <w:rsid w:val="00B86ACC"/>
    <w:rsid w:val="00B9711A"/>
    <w:rsid w:val="00B972D5"/>
    <w:rsid w:val="00BA4E56"/>
    <w:rsid w:val="00BB5364"/>
    <w:rsid w:val="00BC082B"/>
    <w:rsid w:val="00BC7B65"/>
    <w:rsid w:val="00C01190"/>
    <w:rsid w:val="00C0145B"/>
    <w:rsid w:val="00C02E9A"/>
    <w:rsid w:val="00C073B6"/>
    <w:rsid w:val="00C073CA"/>
    <w:rsid w:val="00C15A6C"/>
    <w:rsid w:val="00C17332"/>
    <w:rsid w:val="00C2067D"/>
    <w:rsid w:val="00C33C7D"/>
    <w:rsid w:val="00C41408"/>
    <w:rsid w:val="00C41DE6"/>
    <w:rsid w:val="00C4466C"/>
    <w:rsid w:val="00C51A75"/>
    <w:rsid w:val="00C56BDC"/>
    <w:rsid w:val="00C64333"/>
    <w:rsid w:val="00C7510D"/>
    <w:rsid w:val="00C83168"/>
    <w:rsid w:val="00C95053"/>
    <w:rsid w:val="00CA6194"/>
    <w:rsid w:val="00CC5BF7"/>
    <w:rsid w:val="00CC5D04"/>
    <w:rsid w:val="00CD36F9"/>
    <w:rsid w:val="00CE3581"/>
    <w:rsid w:val="00CE416B"/>
    <w:rsid w:val="00CE7C40"/>
    <w:rsid w:val="00CF1BEF"/>
    <w:rsid w:val="00D004BB"/>
    <w:rsid w:val="00D02979"/>
    <w:rsid w:val="00D061B4"/>
    <w:rsid w:val="00D169D3"/>
    <w:rsid w:val="00D301C5"/>
    <w:rsid w:val="00D30353"/>
    <w:rsid w:val="00D3374A"/>
    <w:rsid w:val="00D34B6C"/>
    <w:rsid w:val="00D36E63"/>
    <w:rsid w:val="00D71F63"/>
    <w:rsid w:val="00D74B95"/>
    <w:rsid w:val="00D822CD"/>
    <w:rsid w:val="00D857EA"/>
    <w:rsid w:val="00D90FE5"/>
    <w:rsid w:val="00D9695A"/>
    <w:rsid w:val="00D97FE3"/>
    <w:rsid w:val="00DA6D5C"/>
    <w:rsid w:val="00DA7676"/>
    <w:rsid w:val="00DA788D"/>
    <w:rsid w:val="00DB1BAB"/>
    <w:rsid w:val="00DB4E77"/>
    <w:rsid w:val="00DC71C1"/>
    <w:rsid w:val="00DD2F10"/>
    <w:rsid w:val="00DD5779"/>
    <w:rsid w:val="00DE518D"/>
    <w:rsid w:val="00DE5BC5"/>
    <w:rsid w:val="00DE5F0E"/>
    <w:rsid w:val="00DE7C0E"/>
    <w:rsid w:val="00DF0AB9"/>
    <w:rsid w:val="00DF1BBE"/>
    <w:rsid w:val="00DF1E5E"/>
    <w:rsid w:val="00E12E71"/>
    <w:rsid w:val="00E22B73"/>
    <w:rsid w:val="00E47542"/>
    <w:rsid w:val="00E56605"/>
    <w:rsid w:val="00E60199"/>
    <w:rsid w:val="00E60A7F"/>
    <w:rsid w:val="00E611F5"/>
    <w:rsid w:val="00E634D9"/>
    <w:rsid w:val="00E64906"/>
    <w:rsid w:val="00EA0410"/>
    <w:rsid w:val="00EA2AF1"/>
    <w:rsid w:val="00EC5D39"/>
    <w:rsid w:val="00EE0886"/>
    <w:rsid w:val="00EF0966"/>
    <w:rsid w:val="00F01045"/>
    <w:rsid w:val="00F174A3"/>
    <w:rsid w:val="00F239E1"/>
    <w:rsid w:val="00F306AF"/>
    <w:rsid w:val="00F32D6E"/>
    <w:rsid w:val="00F34B3C"/>
    <w:rsid w:val="00F41BBE"/>
    <w:rsid w:val="00F4312A"/>
    <w:rsid w:val="00F45B97"/>
    <w:rsid w:val="00F55BA9"/>
    <w:rsid w:val="00F56520"/>
    <w:rsid w:val="00F57541"/>
    <w:rsid w:val="00F609F2"/>
    <w:rsid w:val="00F61220"/>
    <w:rsid w:val="00F76449"/>
    <w:rsid w:val="00F81734"/>
    <w:rsid w:val="00F844F6"/>
    <w:rsid w:val="00F907D3"/>
    <w:rsid w:val="00F91F31"/>
    <w:rsid w:val="00F93A7B"/>
    <w:rsid w:val="00FA03E3"/>
    <w:rsid w:val="00FA13ED"/>
    <w:rsid w:val="00FA20CD"/>
    <w:rsid w:val="00FB24BA"/>
    <w:rsid w:val="00FB3382"/>
    <w:rsid w:val="00FC129F"/>
    <w:rsid w:val="00FC73BB"/>
    <w:rsid w:val="00FD3995"/>
    <w:rsid w:val="00FD6325"/>
    <w:rsid w:val="00FE18C1"/>
    <w:rsid w:val="00FE1B70"/>
    <w:rsid w:val="00FE7F7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C9A0D"/>
  <w15:docId w15:val="{E04C6520-1B7A-418B-868B-859726EE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168"/>
    <w:pPr>
      <w:widowControl w:val="0"/>
      <w:autoSpaceDE w:val="0"/>
      <w:autoSpaceDN w:val="0"/>
      <w:adjustRightInd w:val="0"/>
    </w:pPr>
    <w:rPr>
      <w:rFonts w:ascii="Times New Roman" w:eastAsia="Times New Roman" w:hAnsi="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B7794"/>
    <w:pPr>
      <w:tabs>
        <w:tab w:val="center" w:pos="4536"/>
        <w:tab w:val="right" w:pos="9072"/>
      </w:tabs>
    </w:pPr>
  </w:style>
  <w:style w:type="character" w:customStyle="1" w:styleId="stBilgiChar">
    <w:name w:val="Üst Bilgi Char"/>
    <w:basedOn w:val="VarsaylanParagrafYazTipi"/>
    <w:link w:val="stBilgi"/>
    <w:uiPriority w:val="99"/>
    <w:rsid w:val="007B7794"/>
  </w:style>
  <w:style w:type="paragraph" w:styleId="AltBilgi">
    <w:name w:val="footer"/>
    <w:basedOn w:val="Normal"/>
    <w:link w:val="AltBilgiChar"/>
    <w:uiPriority w:val="99"/>
    <w:unhideWhenUsed/>
    <w:rsid w:val="007B7794"/>
    <w:pPr>
      <w:tabs>
        <w:tab w:val="center" w:pos="4536"/>
        <w:tab w:val="right" w:pos="9072"/>
      </w:tabs>
    </w:pPr>
  </w:style>
  <w:style w:type="character" w:customStyle="1" w:styleId="AltBilgiChar">
    <w:name w:val="Alt Bilgi Char"/>
    <w:basedOn w:val="VarsaylanParagrafYazTipi"/>
    <w:link w:val="AltBilgi"/>
    <w:uiPriority w:val="99"/>
    <w:rsid w:val="007B7794"/>
  </w:style>
  <w:style w:type="table" w:styleId="TabloKlavuzu">
    <w:name w:val="Table Grid"/>
    <w:basedOn w:val="NormalTablo"/>
    <w:uiPriority w:val="59"/>
    <w:rsid w:val="007B7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B7794"/>
    <w:rPr>
      <w:rFonts w:ascii="Tahoma" w:hAnsi="Tahoma" w:cs="Tahoma"/>
      <w:sz w:val="16"/>
      <w:szCs w:val="16"/>
    </w:rPr>
  </w:style>
  <w:style w:type="character" w:customStyle="1" w:styleId="BalonMetniChar">
    <w:name w:val="Balon Metni Char"/>
    <w:basedOn w:val="VarsaylanParagrafYazTipi"/>
    <w:link w:val="BalonMetni"/>
    <w:uiPriority w:val="99"/>
    <w:semiHidden/>
    <w:rsid w:val="007B7794"/>
    <w:rPr>
      <w:rFonts w:ascii="Tahoma" w:hAnsi="Tahoma" w:cs="Tahoma"/>
      <w:sz w:val="16"/>
      <w:szCs w:val="16"/>
    </w:rPr>
  </w:style>
  <w:style w:type="paragraph" w:styleId="ListeParagraf">
    <w:name w:val="List Paragraph"/>
    <w:basedOn w:val="Normal"/>
    <w:uiPriority w:val="34"/>
    <w:qFormat/>
    <w:rsid w:val="009C4BED"/>
    <w:pPr>
      <w:ind w:left="720"/>
      <w:contextualSpacing/>
    </w:pPr>
  </w:style>
  <w:style w:type="paragraph" w:customStyle="1" w:styleId="a">
    <w:basedOn w:val="Normal"/>
    <w:next w:val="stBilgi"/>
    <w:link w:val="stbilgiChar0"/>
    <w:rsid w:val="00B3234C"/>
    <w:pPr>
      <w:tabs>
        <w:tab w:val="center" w:pos="4536"/>
        <w:tab w:val="right" w:pos="9072"/>
      </w:tabs>
      <w:autoSpaceDE/>
      <w:autoSpaceDN/>
      <w:adjustRightInd/>
    </w:pPr>
    <w:rPr>
      <w:rFonts w:ascii="Calibri" w:eastAsia="Calibri" w:hAnsi="Calibri"/>
      <w:lang w:val="en-AU"/>
    </w:rPr>
  </w:style>
  <w:style w:type="character" w:customStyle="1" w:styleId="stbilgiChar0">
    <w:name w:val="Üstbilgi Char"/>
    <w:link w:val="a"/>
    <w:rsid w:val="00B3234C"/>
    <w:rPr>
      <w:lang w:val="en-AU"/>
    </w:rPr>
  </w:style>
  <w:style w:type="paragraph" w:styleId="AralkYok">
    <w:name w:val="No Spacing"/>
    <w:uiPriority w:val="1"/>
    <w:qFormat/>
    <w:rsid w:val="00A60447"/>
    <w:rPr>
      <w:sz w:val="22"/>
      <w:szCs w:val="22"/>
      <w:lang w:eastAsia="en-US"/>
    </w:rPr>
  </w:style>
  <w:style w:type="character" w:customStyle="1" w:styleId="apple-converted-space">
    <w:name w:val="apple-converted-space"/>
    <w:basedOn w:val="VarsaylanParagrafYazTipi"/>
    <w:rsid w:val="00081A49"/>
  </w:style>
  <w:style w:type="character" w:styleId="Gl">
    <w:name w:val="Strong"/>
    <w:basedOn w:val="VarsaylanParagrafYazTipi"/>
    <w:uiPriority w:val="22"/>
    <w:qFormat/>
    <w:rsid w:val="00081A49"/>
    <w:rPr>
      <w:b/>
      <w:bCs/>
    </w:rPr>
  </w:style>
  <w:style w:type="paragraph" w:styleId="NormalWeb">
    <w:name w:val="Normal (Web)"/>
    <w:basedOn w:val="Normal"/>
    <w:uiPriority w:val="99"/>
    <w:semiHidden/>
    <w:unhideWhenUsed/>
    <w:rsid w:val="00081A49"/>
    <w:pPr>
      <w:widowControl/>
      <w:autoSpaceDE/>
      <w:autoSpaceDN/>
      <w:adjustRightInd/>
      <w:spacing w:before="100" w:beforeAutospacing="1" w:after="100" w:afterAutospacing="1"/>
    </w:pPr>
    <w:rPr>
      <w:sz w:val="24"/>
      <w:szCs w:val="24"/>
    </w:rPr>
  </w:style>
  <w:style w:type="paragraph" w:customStyle="1" w:styleId="p1">
    <w:name w:val="p1"/>
    <w:basedOn w:val="Normal"/>
    <w:rsid w:val="003275CE"/>
    <w:pPr>
      <w:widowControl/>
      <w:autoSpaceDE/>
      <w:autoSpaceDN/>
      <w:adjustRightInd/>
    </w:pPr>
    <w:rPr>
      <w:rFonts w:ascii="Helvetica" w:hAnsi="Helvetica"/>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33293">
      <w:bodyDiv w:val="1"/>
      <w:marLeft w:val="0"/>
      <w:marRight w:val="0"/>
      <w:marTop w:val="0"/>
      <w:marBottom w:val="0"/>
      <w:divBdr>
        <w:top w:val="none" w:sz="0" w:space="0" w:color="auto"/>
        <w:left w:val="none" w:sz="0" w:space="0" w:color="auto"/>
        <w:bottom w:val="none" w:sz="0" w:space="0" w:color="auto"/>
        <w:right w:val="none" w:sz="0" w:space="0" w:color="auto"/>
      </w:divBdr>
    </w:div>
    <w:div w:id="411319837">
      <w:bodyDiv w:val="1"/>
      <w:marLeft w:val="0"/>
      <w:marRight w:val="0"/>
      <w:marTop w:val="0"/>
      <w:marBottom w:val="0"/>
      <w:divBdr>
        <w:top w:val="none" w:sz="0" w:space="0" w:color="auto"/>
        <w:left w:val="none" w:sz="0" w:space="0" w:color="auto"/>
        <w:bottom w:val="none" w:sz="0" w:space="0" w:color="auto"/>
        <w:right w:val="none" w:sz="0" w:space="0" w:color="auto"/>
      </w:divBdr>
    </w:div>
    <w:div w:id="593519560">
      <w:bodyDiv w:val="1"/>
      <w:marLeft w:val="0"/>
      <w:marRight w:val="0"/>
      <w:marTop w:val="0"/>
      <w:marBottom w:val="0"/>
      <w:divBdr>
        <w:top w:val="none" w:sz="0" w:space="0" w:color="auto"/>
        <w:left w:val="none" w:sz="0" w:space="0" w:color="auto"/>
        <w:bottom w:val="none" w:sz="0" w:space="0" w:color="auto"/>
        <w:right w:val="none" w:sz="0" w:space="0" w:color="auto"/>
      </w:divBdr>
    </w:div>
    <w:div w:id="740060196">
      <w:bodyDiv w:val="1"/>
      <w:marLeft w:val="0"/>
      <w:marRight w:val="0"/>
      <w:marTop w:val="0"/>
      <w:marBottom w:val="0"/>
      <w:divBdr>
        <w:top w:val="none" w:sz="0" w:space="0" w:color="auto"/>
        <w:left w:val="none" w:sz="0" w:space="0" w:color="auto"/>
        <w:bottom w:val="none" w:sz="0" w:space="0" w:color="auto"/>
        <w:right w:val="none" w:sz="0" w:space="0" w:color="auto"/>
      </w:divBdr>
    </w:div>
    <w:div w:id="811211011">
      <w:bodyDiv w:val="1"/>
      <w:marLeft w:val="0"/>
      <w:marRight w:val="0"/>
      <w:marTop w:val="0"/>
      <w:marBottom w:val="0"/>
      <w:divBdr>
        <w:top w:val="none" w:sz="0" w:space="0" w:color="auto"/>
        <w:left w:val="none" w:sz="0" w:space="0" w:color="auto"/>
        <w:bottom w:val="none" w:sz="0" w:space="0" w:color="auto"/>
        <w:right w:val="none" w:sz="0" w:space="0" w:color="auto"/>
      </w:divBdr>
    </w:div>
    <w:div w:id="822502714">
      <w:bodyDiv w:val="1"/>
      <w:marLeft w:val="0"/>
      <w:marRight w:val="0"/>
      <w:marTop w:val="0"/>
      <w:marBottom w:val="0"/>
      <w:divBdr>
        <w:top w:val="none" w:sz="0" w:space="0" w:color="auto"/>
        <w:left w:val="none" w:sz="0" w:space="0" w:color="auto"/>
        <w:bottom w:val="none" w:sz="0" w:space="0" w:color="auto"/>
        <w:right w:val="none" w:sz="0" w:space="0" w:color="auto"/>
      </w:divBdr>
    </w:div>
    <w:div w:id="834146365">
      <w:bodyDiv w:val="1"/>
      <w:marLeft w:val="0"/>
      <w:marRight w:val="0"/>
      <w:marTop w:val="0"/>
      <w:marBottom w:val="0"/>
      <w:divBdr>
        <w:top w:val="none" w:sz="0" w:space="0" w:color="auto"/>
        <w:left w:val="none" w:sz="0" w:space="0" w:color="auto"/>
        <w:bottom w:val="none" w:sz="0" w:space="0" w:color="auto"/>
        <w:right w:val="none" w:sz="0" w:space="0" w:color="auto"/>
      </w:divBdr>
    </w:div>
    <w:div w:id="847869529">
      <w:bodyDiv w:val="1"/>
      <w:marLeft w:val="0"/>
      <w:marRight w:val="0"/>
      <w:marTop w:val="0"/>
      <w:marBottom w:val="0"/>
      <w:divBdr>
        <w:top w:val="none" w:sz="0" w:space="0" w:color="auto"/>
        <w:left w:val="none" w:sz="0" w:space="0" w:color="auto"/>
        <w:bottom w:val="none" w:sz="0" w:space="0" w:color="auto"/>
        <w:right w:val="none" w:sz="0" w:space="0" w:color="auto"/>
      </w:divBdr>
    </w:div>
    <w:div w:id="934634288">
      <w:bodyDiv w:val="1"/>
      <w:marLeft w:val="0"/>
      <w:marRight w:val="0"/>
      <w:marTop w:val="0"/>
      <w:marBottom w:val="0"/>
      <w:divBdr>
        <w:top w:val="none" w:sz="0" w:space="0" w:color="auto"/>
        <w:left w:val="none" w:sz="0" w:space="0" w:color="auto"/>
        <w:bottom w:val="none" w:sz="0" w:space="0" w:color="auto"/>
        <w:right w:val="none" w:sz="0" w:space="0" w:color="auto"/>
      </w:divBdr>
    </w:div>
    <w:div w:id="945623712">
      <w:bodyDiv w:val="1"/>
      <w:marLeft w:val="0"/>
      <w:marRight w:val="0"/>
      <w:marTop w:val="0"/>
      <w:marBottom w:val="0"/>
      <w:divBdr>
        <w:top w:val="none" w:sz="0" w:space="0" w:color="auto"/>
        <w:left w:val="none" w:sz="0" w:space="0" w:color="auto"/>
        <w:bottom w:val="none" w:sz="0" w:space="0" w:color="auto"/>
        <w:right w:val="none" w:sz="0" w:space="0" w:color="auto"/>
      </w:divBdr>
    </w:div>
    <w:div w:id="982613319">
      <w:bodyDiv w:val="1"/>
      <w:marLeft w:val="0"/>
      <w:marRight w:val="0"/>
      <w:marTop w:val="0"/>
      <w:marBottom w:val="0"/>
      <w:divBdr>
        <w:top w:val="none" w:sz="0" w:space="0" w:color="auto"/>
        <w:left w:val="none" w:sz="0" w:space="0" w:color="auto"/>
        <w:bottom w:val="none" w:sz="0" w:space="0" w:color="auto"/>
        <w:right w:val="none" w:sz="0" w:space="0" w:color="auto"/>
      </w:divBdr>
    </w:div>
    <w:div w:id="1018849258">
      <w:bodyDiv w:val="1"/>
      <w:marLeft w:val="0"/>
      <w:marRight w:val="0"/>
      <w:marTop w:val="0"/>
      <w:marBottom w:val="0"/>
      <w:divBdr>
        <w:top w:val="none" w:sz="0" w:space="0" w:color="auto"/>
        <w:left w:val="none" w:sz="0" w:space="0" w:color="auto"/>
        <w:bottom w:val="none" w:sz="0" w:space="0" w:color="auto"/>
        <w:right w:val="none" w:sz="0" w:space="0" w:color="auto"/>
      </w:divBdr>
    </w:div>
    <w:div w:id="1078670377">
      <w:bodyDiv w:val="1"/>
      <w:marLeft w:val="0"/>
      <w:marRight w:val="0"/>
      <w:marTop w:val="0"/>
      <w:marBottom w:val="0"/>
      <w:divBdr>
        <w:top w:val="none" w:sz="0" w:space="0" w:color="auto"/>
        <w:left w:val="none" w:sz="0" w:space="0" w:color="auto"/>
        <w:bottom w:val="none" w:sz="0" w:space="0" w:color="auto"/>
        <w:right w:val="none" w:sz="0" w:space="0" w:color="auto"/>
      </w:divBdr>
    </w:div>
    <w:div w:id="1095902093">
      <w:bodyDiv w:val="1"/>
      <w:marLeft w:val="0"/>
      <w:marRight w:val="0"/>
      <w:marTop w:val="0"/>
      <w:marBottom w:val="0"/>
      <w:divBdr>
        <w:top w:val="none" w:sz="0" w:space="0" w:color="auto"/>
        <w:left w:val="none" w:sz="0" w:space="0" w:color="auto"/>
        <w:bottom w:val="none" w:sz="0" w:space="0" w:color="auto"/>
        <w:right w:val="none" w:sz="0" w:space="0" w:color="auto"/>
      </w:divBdr>
    </w:div>
    <w:div w:id="1151867804">
      <w:bodyDiv w:val="1"/>
      <w:marLeft w:val="0"/>
      <w:marRight w:val="0"/>
      <w:marTop w:val="0"/>
      <w:marBottom w:val="0"/>
      <w:divBdr>
        <w:top w:val="none" w:sz="0" w:space="0" w:color="auto"/>
        <w:left w:val="none" w:sz="0" w:space="0" w:color="auto"/>
        <w:bottom w:val="none" w:sz="0" w:space="0" w:color="auto"/>
        <w:right w:val="none" w:sz="0" w:space="0" w:color="auto"/>
      </w:divBdr>
    </w:div>
    <w:div w:id="1449277644">
      <w:bodyDiv w:val="1"/>
      <w:marLeft w:val="0"/>
      <w:marRight w:val="0"/>
      <w:marTop w:val="0"/>
      <w:marBottom w:val="0"/>
      <w:divBdr>
        <w:top w:val="none" w:sz="0" w:space="0" w:color="auto"/>
        <w:left w:val="none" w:sz="0" w:space="0" w:color="auto"/>
        <w:bottom w:val="none" w:sz="0" w:space="0" w:color="auto"/>
        <w:right w:val="none" w:sz="0" w:space="0" w:color="auto"/>
      </w:divBdr>
    </w:div>
    <w:div w:id="1486046318">
      <w:bodyDiv w:val="1"/>
      <w:marLeft w:val="0"/>
      <w:marRight w:val="0"/>
      <w:marTop w:val="0"/>
      <w:marBottom w:val="0"/>
      <w:divBdr>
        <w:top w:val="none" w:sz="0" w:space="0" w:color="auto"/>
        <w:left w:val="none" w:sz="0" w:space="0" w:color="auto"/>
        <w:bottom w:val="none" w:sz="0" w:space="0" w:color="auto"/>
        <w:right w:val="none" w:sz="0" w:space="0" w:color="auto"/>
      </w:divBdr>
    </w:div>
    <w:div w:id="165861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16CEA-9D61-42DD-8544-1349310C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539</Words>
  <Characters>3075</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MEHMET_FATIH_BOZKURT</dc:creator>
  <cp:lastModifiedBy>İrem Yikrik</cp:lastModifiedBy>
  <cp:revision>3</cp:revision>
  <cp:lastPrinted>2025-12-22T11:00:00Z</cp:lastPrinted>
  <dcterms:created xsi:type="dcterms:W3CDTF">2025-12-22T13:27:00Z</dcterms:created>
  <dcterms:modified xsi:type="dcterms:W3CDTF">2025-12-22T13:28:00Z</dcterms:modified>
</cp:coreProperties>
</file>